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7211AC" w:rsidRPr="007211AC" w:rsidTr="007211AC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7211AC" w:rsidRPr="007211AC" w:rsidRDefault="007211AC" w:rsidP="007211AC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7211AC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ZAKON</w:t>
            </w:r>
          </w:p>
          <w:p w:rsidR="007211AC" w:rsidRPr="007211AC" w:rsidRDefault="007211AC" w:rsidP="007211AC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7211AC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OSNOVNOM OBRAZOVANJU I VASPITANJU</w:t>
            </w:r>
          </w:p>
          <w:p w:rsidR="007211AC" w:rsidRPr="007211AC" w:rsidRDefault="007211AC" w:rsidP="007211AC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7211AC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55/2013, 101/2017, 10/2019 i 27/2018 - dr. zakon)</w:t>
            </w:r>
          </w:p>
        </w:tc>
      </w:tr>
    </w:tbl>
    <w:p w:rsidR="007211AC" w:rsidRPr="007211AC" w:rsidRDefault="007211AC" w:rsidP="007211AC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211AC">
        <w:rPr>
          <w:rFonts w:ascii="Arial" w:eastAsia="Times New Roman" w:hAnsi="Arial" w:cs="Arial"/>
          <w:sz w:val="26"/>
          <w:szCs w:val="26"/>
        </w:rPr>
        <w:t> 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7211AC">
        <w:rPr>
          <w:rFonts w:ascii="Arial" w:eastAsia="Times New Roman" w:hAnsi="Arial" w:cs="Arial"/>
          <w:sz w:val="31"/>
          <w:szCs w:val="31"/>
        </w:rPr>
        <w:t>I UVODNE ODREDBE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r w:rsidRPr="007211AC">
        <w:rPr>
          <w:rFonts w:ascii="Arial" w:eastAsia="Times New Roman" w:hAnsi="Arial" w:cs="Arial"/>
          <w:b/>
          <w:bCs/>
          <w:sz w:val="24"/>
          <w:szCs w:val="24"/>
        </w:rPr>
        <w:t>Predmet Zakona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Ovim zakonom uređuje se osnovno obrazovanje i vaspitanje, kao deo jedinstvenog sistema obrazovanja i vaspitanja.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Termini izraženi u ovom zakonu u gramatičkom muškom rodu podrazumevaju prirodni ženski i muški rod lica na koja se odnose.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7211AC">
        <w:rPr>
          <w:rFonts w:ascii="Arial" w:eastAsia="Times New Roman" w:hAnsi="Arial" w:cs="Arial"/>
          <w:b/>
          <w:bCs/>
          <w:sz w:val="24"/>
          <w:szCs w:val="24"/>
        </w:rPr>
        <w:t>Delatnost osnovnog obrazovanja i vaspitanja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Osnovno obrazovanje i vaspitanje je delatnost od neposrednog društvenog interesa i ostvaruje se kao javna služba.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Obrazovno-vaspitni rad u smislu ovog zakona obuhvata nastavu i druge oblike organizovanog rada sa učenicima.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"/>
      <w:bookmarkEnd w:id="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Delatnost osnovnog obrazovanja i vaspitanja obavlja osnovna škola (u daljem tekstu: škola), i to: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osnovna škola;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osnovna škola za obrazovanje odraslih;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osnovna muzička škola;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osnovna baletska škola;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5) osnovna škola za učenike sa smetnjama u razvoju i invaliditetom.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Delatnost osnovnog obrazovanja odraslih ostvaruje se u skladu sa Zakonom i posebnim zakonom koji uređuje oblast obrazovanja odraslih.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obavlja delatnost osnovnog obrazovanja i vaspitanja ostvarivanjem školskog programa, u školskom i drugom prostoru, organizovanjem izdvojenog odeljenja škole.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4"/>
      <w:bookmarkEnd w:id="6"/>
      <w:r w:rsidRPr="007211AC">
        <w:rPr>
          <w:rFonts w:ascii="Arial" w:eastAsia="Times New Roman" w:hAnsi="Arial" w:cs="Arial"/>
          <w:b/>
          <w:bCs/>
          <w:sz w:val="24"/>
          <w:szCs w:val="24"/>
        </w:rPr>
        <w:t>Pravo na osnovno obrazovanje i vaspitanje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Svako lice ima pravo na besplatno i kvalitetno osnovno obrazovanje i vaspitanje u javnoj školi.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javne škole može besplatno da koristi knjige, školski materijal, prevoz, ishranu, kao i smeštaj kada je to potrebno,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str_5"/>
      <w:bookmarkEnd w:id="8"/>
      <w:r w:rsidRPr="007211AC">
        <w:rPr>
          <w:rFonts w:ascii="Arial" w:eastAsia="Times New Roman" w:hAnsi="Arial" w:cs="Arial"/>
          <w:b/>
          <w:bCs/>
          <w:sz w:val="24"/>
          <w:szCs w:val="24"/>
        </w:rPr>
        <w:t>Obaveznost osnovnog obrazovanja i vaspitanja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5"/>
      <w:bookmarkEnd w:id="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obrazovanje i vaspitanje obavezno je i ostvaruje se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Pripremni predškolski program ostvaruje se u skladu sa zakonom i deo je obaveznog obrazovanja i vaspitanja.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6"/>
      <w:bookmarkEnd w:id="1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Roditelj, odnosno drugi zakonski zastupnik dužan je da obezbedi da njegovo dete upiše i redovno pohađa školu.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7"/>
      <w:bookmarkEnd w:id="1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Dete državljanin Republike Srbije ima pravo da osnovno obrazovanje i vaspitanje stiče u nacionalnoj školi.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8"/>
      <w:bookmarkEnd w:id="1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6"/>
      <w:bookmarkEnd w:id="13"/>
      <w:r w:rsidRPr="007211AC">
        <w:rPr>
          <w:rFonts w:ascii="Arial" w:eastAsia="Times New Roman" w:hAnsi="Arial" w:cs="Arial"/>
          <w:b/>
          <w:bCs/>
          <w:sz w:val="24"/>
          <w:szCs w:val="24"/>
        </w:rPr>
        <w:t>Zadatak škole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9"/>
      <w:bookmarkEnd w:id="1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Osnovni zadatak škole je da omogući kvalitetno obrazovanje i vaspitanje za svako dete i učenika, pod jednakim uslovima, bez obzira gde se škola nalazi, odnosno gde se obrazovanje i vaspitanje odvija.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7"/>
      <w:bookmarkEnd w:id="15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Obrazovanje i vaspitanje učenika sa smetnjama u razvoju i invaliditetom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0"/>
      <w:bookmarkEnd w:id="1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smetnjama u razvoju i invaliditetom ima pravo na individualni obrazovni plan,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8"/>
      <w:bookmarkEnd w:id="17"/>
      <w:r w:rsidRPr="007211AC">
        <w:rPr>
          <w:rFonts w:ascii="Arial" w:eastAsia="Times New Roman" w:hAnsi="Arial" w:cs="Arial"/>
          <w:b/>
          <w:bCs/>
          <w:sz w:val="24"/>
          <w:szCs w:val="24"/>
        </w:rPr>
        <w:t>Obrazovanje i vaspitanje učenika sa izuzetnim sposobnostima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1"/>
      <w:bookmarkEnd w:id="1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izuzetnim sposobnostima ima pravo na individualni obrazovni plan koji omogućava da se njegov razvoj i napredovanje odvija prema sposobnostima i interesovanjima,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izuzetnim sposobnostima upisan u prvi razred srednje muzičke, odnosno baletske škole, koji je završio sedmi razred osnovne škole ima pravo da polaganjem razrednih ispita završi školu.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izuzetnim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9"/>
      <w:bookmarkEnd w:id="19"/>
      <w:r w:rsidRPr="007211AC">
        <w:rPr>
          <w:rFonts w:ascii="Arial" w:eastAsia="Times New Roman" w:hAnsi="Arial" w:cs="Arial"/>
          <w:b/>
          <w:bCs/>
          <w:sz w:val="24"/>
          <w:szCs w:val="24"/>
        </w:rPr>
        <w:t>Jezik ostvarivanja obrazovno-vaspitnog rada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2"/>
      <w:bookmarkEnd w:id="2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Obrazovno-vaspitni rad ostvaruje se na srpskom jeziku i ćiriličkom pismu.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Za pripadnike nacionalne manjine obrazovno-vaspitni rad ostvaruje se na jeziku i pismu nacionalne manjine.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za pripadnike nacionalne manjine obrazovno-vaspitni rad može da se izvodi i dvojezično na jeziku i pismu nacionalne manjine i na srpskom jeziku.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Bliže uslove za ostvarivanje programa obrazovno-vaspitnog rada na stranom jeziku, odnosno dvojezično iz stava 7. ovog člana propisuje ministar.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Kada se obrazovanje stiče na jeziku nacionalne manjine, stranom jeziku ili dvojezično, učenje srpskog jezika je obavezno.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Obrazovno-vaspitni rad za učenike koji koriste znakovni jezik, odnosno posebno pismo ili druga tehnička rešenja ostvaruje se u skladu sa Zakonom.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1" w:name="str_10"/>
      <w:bookmarkEnd w:id="21"/>
      <w:r w:rsidRPr="007211AC">
        <w:rPr>
          <w:rFonts w:ascii="Arial" w:eastAsia="Times New Roman" w:hAnsi="Arial" w:cs="Arial"/>
          <w:sz w:val="31"/>
          <w:szCs w:val="31"/>
        </w:rPr>
        <w:t>II ŠKOLA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3"/>
      <w:bookmarkEnd w:id="2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Prema programu obrazovanja i vaspitanja koji ostvaruje, škola može da bude nacionalna škola ili strana škola.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Plan i program nastave i učenja donet na osnovu Zakona ostvaruje nacionalna škola.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Strani program u skladu sa Zakonom ostvaruje strana škola.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14"/>
      <w:bookmarkEnd w:id="2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Prema osnivaču, škola može da bude javna škola ili privatna škola.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Republika Srbija, autonomna pokrajina ili jedinica lokalne samouprave je osnivač javne škole.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Drugo domaće i strano pravno ili fizičko lice je osnivač privatne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str_11"/>
      <w:bookmarkEnd w:id="24"/>
      <w:r w:rsidRPr="007211AC">
        <w:rPr>
          <w:rFonts w:ascii="Arial" w:eastAsia="Times New Roman" w:hAnsi="Arial" w:cs="Arial"/>
          <w:b/>
          <w:bCs/>
          <w:sz w:val="24"/>
          <w:szCs w:val="24"/>
        </w:rPr>
        <w:t>Javna škola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15"/>
      <w:bookmarkEnd w:id="2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Javna škola osniva se u skladu sa aktom o mreži škola.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Mreža škola treba da je racionalna i da obezbeđuje ostvarivanje jednakog prava na dostupnost obrazovanja i vaspitanja svim učenicima na određenom području.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str_12"/>
      <w:bookmarkEnd w:id="26"/>
      <w:r w:rsidRPr="007211AC">
        <w:rPr>
          <w:rFonts w:ascii="Arial" w:eastAsia="Times New Roman" w:hAnsi="Arial" w:cs="Arial"/>
          <w:b/>
          <w:bCs/>
          <w:sz w:val="24"/>
          <w:szCs w:val="24"/>
        </w:rPr>
        <w:t>Privatna škola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16"/>
      <w:bookmarkEnd w:id="2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Privatna škola osniva se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Ukoliko ima više osnivača privatne škole njihova međusobna prava i obaveze uređuju se ugovorom.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str_13"/>
      <w:bookmarkEnd w:id="28"/>
      <w:r w:rsidRPr="007211AC">
        <w:rPr>
          <w:rFonts w:ascii="Arial" w:eastAsia="Times New Roman" w:hAnsi="Arial" w:cs="Arial"/>
          <w:b/>
          <w:bCs/>
          <w:sz w:val="24"/>
          <w:szCs w:val="24"/>
        </w:rPr>
        <w:t>Nacionalna i strana škola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17"/>
      <w:bookmarkEnd w:id="2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Nacionalna škola osniva se kao javna, a može da se osnuje i kao privatna škola.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Stranu školu osniva strana država, strano ili domaće pravno ili fizičko lice,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Javna isprava koju izdaje strana škola priznaje se i izjednačava sa javnom ispravom koju izdaje nacionalna škola, nakon sprovođenja postupka priznavanja strane školske isprave.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str_14"/>
      <w:bookmarkEnd w:id="30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Škola za obrazovanje učenika sa smetnjama u razvoju i invaliditetom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18"/>
      <w:bookmarkEnd w:id="3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školi za obrazovanje učenika sa smetnjama u razvoju i invaliditetom školuju se deca bez obzira na vrstu smetnje.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str_15"/>
      <w:bookmarkEnd w:id="32"/>
      <w:r w:rsidRPr="007211AC">
        <w:rPr>
          <w:rFonts w:ascii="Arial" w:eastAsia="Times New Roman" w:hAnsi="Arial" w:cs="Arial"/>
          <w:b/>
          <w:bCs/>
          <w:sz w:val="24"/>
          <w:szCs w:val="24"/>
        </w:rPr>
        <w:t>Škola posebne pedagoške orijentacije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9"/>
      <w:bookmarkEnd w:id="3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str_16"/>
      <w:bookmarkEnd w:id="34"/>
      <w:r w:rsidRPr="007211AC">
        <w:rPr>
          <w:rFonts w:ascii="Arial" w:eastAsia="Times New Roman" w:hAnsi="Arial" w:cs="Arial"/>
          <w:b/>
          <w:bCs/>
          <w:sz w:val="24"/>
          <w:szCs w:val="24"/>
        </w:rPr>
        <w:t>Izdvojeno odeljenje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20"/>
      <w:bookmarkEnd w:id="3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koja ima rešenje o verifikaciji, može da obavlja delatnost van sedišta u izdvojenom odeljenju (objektu škole ili drugom prostoru) ako ispunjava uslove propisane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Nastava i drugi oblici obrazovno-vaspitnog rada van sedišta škole ostvaruju se uz uvažavanje demografskih, geografskih, ekonomskih i kulturnih specifičnosti.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može početi sa radom van sedišta, po dobijanju rešenja o verifikaciji za obavljanje delatnosti u izdvojenom odeljenju, u skladu sa Zakonom.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6" w:name="str_17"/>
      <w:bookmarkEnd w:id="36"/>
      <w:r w:rsidRPr="007211AC">
        <w:rPr>
          <w:rFonts w:ascii="Arial" w:eastAsia="Times New Roman" w:hAnsi="Arial" w:cs="Arial"/>
          <w:sz w:val="31"/>
          <w:szCs w:val="31"/>
        </w:rPr>
        <w:t xml:space="preserve">III CILJEVI I ISHODI OSNOVNOG OBRAZOVANJA I VASPITANJA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str_18"/>
      <w:bookmarkEnd w:id="37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Ciljevi osnovnog obrazovanja i vaspitanja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21"/>
      <w:bookmarkEnd w:id="3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Osnovni ciljevi osnovnog obrazovanja i vaspitanja jesu: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obezbeđivanje dobrobiti i podrška celovitom razvoju učenika;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obezbeđivanje podsticajnog i bezbednog okruženja za celoviti razvoj učenika, razvijanje nenasilnog ponašanja i uspostavljanje nulte tolerancije prema nasilju;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sveobuhvatna uključenost učenika u sistem obrazovanja i vaspitanja;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4) razvijanje i praktikovanje zdravih životnih stilova, svesti o važnosti sopstvenog zdravlja i bezbednosti, potrebe negovanja i razvoja fizičkih sposobnosti;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razvijanje svesti o značaju održivog razvoja, zaštite i očuvanja prirode i životne sredine i ekološke etike, zaštite i dobrobiti životinja;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6) kontinuirano unapređivanje kvaliteta procesa i ishoda obrazovanja i vaspitanja zasnovanog na proverenim naučnim saznanjima i obrazovnoj praksi;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7) razvijanje kompetencija za snalaženje i aktivno učešće u savremenom društvu koje se menja;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8) pun intelektualni, emocionalni, socijalni, moralni i fizički razvoj svakog učenika, u skladu sa njegovim uzrastom, razvojnim potrebama i interesovanjima;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9) razvijanje ključnih kompetencija za celoživotno učenje i međupredmetnih kompetencija u skladu sa razvojem savremene nauke i tehnologije;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11) osposobljavanje za donošenje valjanih odluka o izboru daljeg obrazovanja i zanimanja, sopstvenog razvoja i budućeg života;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12) razvijanje osećanja solidarnosti, razumevanja i konstruktivne saradnje sa drugima i negovanje drugarstva i prijateljstva;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13) razvijanje pozitivnih ljudskih vrednosti;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15) razvoj i poštovanje rasne, nacionalne, kulturne, jezičke, verske, rodne, polne i uzrasne ravnopravnosti, tolerancije i uvažavanje različitosti;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18) povećanje efikasnosti obrazovanja i vaspitanja i unapređivanje obrazovnog nivoa stanovništva Republike Srbije kao države zasnovane na znanju.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19"/>
      <w:bookmarkEnd w:id="39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Opšte međupredmetne kompetencije za kraj osnovnog obrazovanja i vaspitanja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21a"/>
      <w:bookmarkEnd w:id="40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21a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Opšte međupredmetne kompetencije za kraj osnovnog obrazovanja i vaspitanja u Republici Srbiji su: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kompetencija za učenje;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odgovorno učešće u demokratskom društvu;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estetička kompetencija;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komunikacija;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odgovoran odnos prema okolini;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6) odgovoran odnos prema zdravlju;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7) preduzimljivost i orijentacija ka preduzetništvu;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8) rad sa podacima i informacijama;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9) rešavanje problema;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10) saradnja;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11) digitalna kompetencija.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str_20"/>
      <w:bookmarkEnd w:id="41"/>
      <w:r w:rsidRPr="007211AC">
        <w:rPr>
          <w:rFonts w:ascii="Arial" w:eastAsia="Times New Roman" w:hAnsi="Arial" w:cs="Arial"/>
          <w:b/>
          <w:bCs/>
          <w:sz w:val="24"/>
          <w:szCs w:val="24"/>
        </w:rPr>
        <w:t>Ishodi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22"/>
      <w:bookmarkEnd w:id="4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Nakon završetka osnovnog obrazovanja i vaspitanja učenici će: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imati usvojen integrisani sistem naučno zasnovanih znanja o prirodi i društvu i biti sposobni da tako stečena znanja primenjuju i razmenjuju;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3) biti funkcionalno pismeni u matematičkom, naučnom i finansijskom domenu;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umeti da efikasno i kritički koriste naučna znanja i tehnologiju, uz pokazivanje odgovornosti prema svom životu, životu drugih i životnoj sredini;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5) biti sposobni da razumeju različite forme umetničkog izražavanja i da ih koriste za sopstveno izražavanje;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6) biti osposobljeni za samostalno učenje;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7) biti sposobni da prikupljaju, analiziraju i kritički procenjuju informacije;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8) moći da identifikuju i rešavaju probleme i donose odluke koristeći kritičko i kreativno mišljenje i relevantna znanja;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9) biti spremni da prihvate izazove i promene uz odgovoran odnos prema sebi i svojim aktivnostima;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10) biti odgovorni prema sopstvenom zdravlju i njegovom očuvanju, primenjivati usvojene zdravstvene navike neophodne za aktivan i zdrav životni stil;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11) umeti da prepoznaju i uvaže ljudska i dečja prava i biti sposobni da aktivno učestvuju u njihovom ostvarivanju;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12) imati razvijeno osećanje pripadnosti sopstvenoj porodici, naciji i kulturi, poznavati sopstvenu tradiciju i doprinositi njenom očuvanju i razvoju;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13) znati i poštovati tradiciju, identitet i kulturu drugih zajednica i biti sposobni da sarađuju sa njihovim pripadnicima;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14) biti sposobni da efikasno i konstruktivno rade kao članovi tima, grupe, organizacije i zajednice.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3" w:name="str_21"/>
      <w:bookmarkEnd w:id="43"/>
      <w:r w:rsidRPr="007211AC">
        <w:rPr>
          <w:rFonts w:ascii="Arial" w:eastAsia="Times New Roman" w:hAnsi="Arial" w:cs="Arial"/>
          <w:sz w:val="31"/>
          <w:szCs w:val="31"/>
        </w:rPr>
        <w:t xml:space="preserve">IV PROGRAMI I ORGANIZACIJA OBRAZOVNO-VASPITNOG RADA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22"/>
      <w:bookmarkEnd w:id="44"/>
      <w:r w:rsidRPr="007211AC">
        <w:rPr>
          <w:rFonts w:ascii="Arial" w:eastAsia="Times New Roman" w:hAnsi="Arial" w:cs="Arial"/>
          <w:b/>
          <w:bCs/>
          <w:sz w:val="24"/>
          <w:szCs w:val="24"/>
        </w:rPr>
        <w:t>Programi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23"/>
      <w:bookmarkEnd w:id="4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Obrazovno-vaspitni rad u školi ostvaruje se na osnovu školskog programa,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da ostvaruje 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školski program za obrazovanje odraslih;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školski program za muzičko obrazovanje;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3) školski program za baletsko obrazovanje;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individualni program srpskog jezika, odnosno jezika nacionalne manjine za učenike koji ne poznaju jezik na kojem se izvodi nastava;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predškolski program, odnosno pripremni predškolski program;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6) druge programe usmerene na unapređivanje i povećanje kvaliteta obrazovno-vaspitnog rada.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za decu sa smetnjama u razvoju i invaliditetom ostvaruje obrazovno-vaspitni rad u skladu sa individualnim obrazovnim planom učenika.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24"/>
      <w:bookmarkEnd w:id="4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7211AC">
        <w:rPr>
          <w:rFonts w:ascii="Arial" w:eastAsia="Times New Roman" w:hAnsi="Arial" w:cs="Arial"/>
          <w:i/>
          <w:iCs/>
        </w:rPr>
        <w:t>(Brisano)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str_23"/>
      <w:bookmarkEnd w:id="47"/>
      <w:r w:rsidRPr="007211AC">
        <w:rPr>
          <w:rFonts w:ascii="Arial" w:eastAsia="Times New Roman" w:hAnsi="Arial" w:cs="Arial"/>
          <w:b/>
          <w:bCs/>
          <w:sz w:val="24"/>
          <w:szCs w:val="24"/>
        </w:rPr>
        <w:t>Obavezni predmeti, izborni programi i aktivnosti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25"/>
      <w:bookmarkEnd w:id="4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školi se izučavaju obavezni predmeti i izborni programi i aktivnosti propisani planom i programom nastave i učenja, prema školskom programu,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privatnoj školi, umesto izbornih programa i aktivnosti propisanih planom i programom nastave i učenja, škola može da realizuje druge programe i aktivnosti prema školskom programu.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str_24"/>
      <w:bookmarkEnd w:id="49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Razvojni plan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26"/>
      <w:bookmarkEnd w:id="5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donosi razvojni plan u skladu sa Zakonom i ovim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mere unapređivanja obrazovno-vaspitnog rada na osnovu analize rezultata učenika na završnom ispitu;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mere prevencije nasilja i povećanja saradnje među učenicima, nastavnicima i roditeljima;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mere prevencije osipanja učenika;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5) druge mere usmerene na dostizanje ciljeva obrazovanja i vaspitanja koji prevazilaze sadržaj pojedinih nastavnih predmeta;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6) plan pripreme za završni ispit;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7) plan uključivanja škole u nacionalne i međunarodne razvojne projekte;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8) plan stručnog usavršavanja nastavnika, stručnih saradnika i direktora;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9) mere za uvođenje inovativnih metoda nastave, učenja i ocenjivanja učenika;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10) plan napredovanja i sticanja zvanja nastavnika i stručnih saradnika;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11) plan uključivanja roditelja, odnosno drugog zakonskog zastupnika u rad škole;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12) plan saradnje i umrežavanja sa drugim školama i ustanovama;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13) druga pitanja od značaja za razvoj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Razvojni plan sadrži kriterijume i merila za praćenje ostvarivanja razvojnog plana i služi kao oslonac za izradu školskog programa i godišnjeg plana rada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str_25"/>
      <w:bookmarkEnd w:id="51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Plan i program nastave i učenja osnovnog obrazovanja i vaspitanja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26a"/>
      <w:bookmarkEnd w:id="52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26a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Plan nastave i učenja u osnovnom obrazovanju i vaspitanju sadrži: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listu obaveznih predmeta i izbornih programa i aktivnosti po razredima;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ukupan godišnji fond časova po predmetima, programima i aktivnostima;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nedeljni fond časova po predmetima, programima i aktivnostima.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Program nastave i učenja u osnovnom obrazovanju i vaspitanju sadrži: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ciljeve osnovnog obrazovanja i vaspitanja;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ciljeve učenja predmeta, izbornih programa i aktivnosti po razredima;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opšte predmetne kompetencije;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specifične predmetne kompetencije;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ishode učenja;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6) obrazovne standarde za osnovno obrazovanje i vaspitanje;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7) ključne pojmove sadržaja svakog predmeta;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8) uputstvo za didaktičko-metodičko ostvarivanje programa;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9) uputstvo za formativno i sumativno ocenjivanje učenika;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10) način prilagođavanja programa muzičkog i baletskog obrazovanja i vaspitanja, obrazovanje i vaspitanje učenika sa smetnjama u razvoju i invaliditetom, učenika sa izuzetnim sposobnostima, za obrazovanje i vaspitanje na jeziku nacionalne manjine i obrazovanje odraslih.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str_26"/>
      <w:bookmarkEnd w:id="53"/>
      <w:r w:rsidRPr="007211AC">
        <w:rPr>
          <w:rFonts w:ascii="Arial" w:eastAsia="Times New Roman" w:hAnsi="Arial" w:cs="Arial"/>
          <w:b/>
          <w:bCs/>
          <w:sz w:val="24"/>
          <w:szCs w:val="24"/>
        </w:rPr>
        <w:t>Školski program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27"/>
      <w:bookmarkEnd w:id="5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Osnovno obrazovanje i vaspitanje ostvaruje se na osnovu školskog programa.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 se donosi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Nacionalni savet nacionalne manjine daje mišljenje na školski i vaspitni program ustanova za koje je utvrđeno da su od posebnog značaja za nacionalne manjine.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Pojedini delovi školskog programa inoviraju se u toku njegovog ostvarivanja.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objavljuje školski program u skladu sa Zakonom i opštim aktom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 sadrži: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ciljeve školskog programa;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plan nastave i učenja osnovnog obrazovanja i vaspitanja;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programe obaveznih predmeta po razredima, sa načinima i postupcima za njihovo ostvarivanje;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izborne programe po razredima, sa načinima i postupcima za njihovo ostvarivanje;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programe aktivnosti po razredima, sa načinima i postupcima za njihovo ostvarivanje;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6) program dopunske i dodatne nastave;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7) program kulturnih aktivnosti škole;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8) program školskog sporta i sportsko-rekreativnih aktivnosti;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9) program zaštite od nasilja, zlostavljanja i zanemarivanja, program sprečavanja diskriminacije i programi prevencije drugih oblika rizičnog ponašanja;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10) program vannastavnih aktivnosti učenika;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11) program profesionalne orijentacije;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12) program zdravstvene zaštite;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13) program socijalne zaštite;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14) program zaštite životne sredine;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15) program saradnje sa lokalnom samoupravom;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16) program saradnje sa porodicom;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17) program izleta, ekskurzija i nastave u prirodi;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18) program rada školske biblioteke;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19) način ostvarivanja drugih oblasti razvojnog plana škole koji utiču na obrazovno-vaspitni rad.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Individualni obrazovni planovi svih učenika koji se obrazuju po individualnom obrazovnom planu čine prilog školskog programa.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program, naročito u školi za obrazovanje učenika sa smetnjama u razvoju i invaliditetom, sadrži 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način prilagođavanja rada i uslova u kojima se izvodi obrazovno-vaspitni rad;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način prilagođavanja ciljeva i ishoda, kao i sadržaja obrazovno-vaspitnog rada i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način ostvarivanja dodatne podrške za učenike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U okviru školskog programa, za decu i učenike koji ne poznaju srpski jezik, škola može da realizuje i program za sticanje elementarnih znanja iz srpskog jezika.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str_27"/>
      <w:bookmarkEnd w:id="55"/>
      <w:r w:rsidRPr="007211AC">
        <w:rPr>
          <w:rFonts w:ascii="Arial" w:eastAsia="Times New Roman" w:hAnsi="Arial" w:cs="Arial"/>
          <w:b/>
          <w:bCs/>
          <w:sz w:val="24"/>
          <w:szCs w:val="24"/>
        </w:rPr>
        <w:t>Načela izrade školskog programa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28"/>
      <w:bookmarkEnd w:id="5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Školski program utemeljen je na načelima: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usmerenosti na procese i ishode učenja;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zasnovanosti na standardima, uz sistematsko praćenje i procenjivanje kvaliteta programa;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uvažavanja uzrasnih karakteristika u procesu sticanja znanja i veština, formiranja stavova i usvajanja vrednosti kod učenika;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horizontalne i vertikalne povezanosti u okviru predmeta i između različitih nastavnih predmeta;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5) poštovanja individualnih razlika među učenicima u pogledu načina učenja i brzine napredovanja, kao i mogućnosti ličnog izbora u slobodnim aktivnostima;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6) zasnovanosti na participativnim, kooperativnim, aktivnim i iskustvenim metodama nastave i učenja;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7) uvažavanja iskustva, učenja i znanja koja učenici stiču van škole i njihovo povezivanje sa sadržajima nastave;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8) razvijanja pozitivnog odnosa učenika prema školi i učenju, kao i podsticanja učenikovog interesovanja za učenje i obrazovanje u toku celog života;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9) korišćenja pozitivne povratne informacije, pohvale i nagrade kao sredstva za motivisanje učenika;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10) uvažavanje uzrasnih karakteristika u procesu psihofizičkog razvoja obezbeđivanjem uslova za život i rad u školi.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str_28"/>
      <w:bookmarkEnd w:id="57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Godišnji plan rada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29"/>
      <w:bookmarkEnd w:id="5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29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Godišnjim planom rada škole utvrđuju se vreme, mesto, način, nosioci ostvarivanja školskog programa i druga pitanja od značaja za ostvarivanje školskog programa.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Godišnji plan rada škola donosi u skladu sa školskim kalendarom, razvojnim planom i školskim programom, do 15. septembra.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Ukoliko u toku školske godine dođe do promene nekog dela godišnjeg plana rada, škola donosi izmenu godišnjeg plana rada u odgovarajućem delu.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str_29"/>
      <w:bookmarkEnd w:id="59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>Trajanje osnovnog obrazovanja i vaspitanja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30"/>
      <w:bookmarkEnd w:id="6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obrazovanje i vaspitanje ostvaruje se u trajanju od osam godina u dva obrazovna ciklusa, u skladu sa Zakonom, ovim zakonom i planom i programom nastave i učenja.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Prvi ciklus obuhvata prvi, drugi, treći i četvrti razred.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Drugi ciklus obuhvata peti, šesti, sedmi i osmi razred.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muzičko obrazovanje i vaspitanje traje od dve do šest godina i ostvaruje se u dva obrazovna ciklusa, u skladu sa planom i programom nastave i učenja donetim na osnovu Zakona.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baletsko obrazovanje i vaspitanje traje četiri godine i ostvaruje se u dva obrazovna ciklusa, u skladu sa planom i programom nastave i učenja donetim na osnovu Zakona.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Osnovno muzičko obrazovanje i vaspitanje, osnovno baletsko obrazovanje i vaspitanje i osnovno obrazovanje odraslih stiče se pohađanjem nastave ili polaganjem ispita.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Muzičko, odnosno baletsko obrazovanje i vaspitanje za učenike sa izrazitim muzičkim, odnosno baletskim sposobnostima traje osam godina.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Trajanje osnovnog obrazovanja i vaspitanja može biti duže ili kraće od trajanja iz st. 1. i 7. ovog člana, u zavisnosti od postignuća i napredovanja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Učeniku koji je navršio 15 godina života prestaje obaveza pohađanja škole istekom te školske godine.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koji je navršio 15 godina života, a nije stekao osnovno obrazovanje i vaspitanje, može da nastavi sticanje obrazovanja po programu funkcionalnog osnovnog obrazovanja odraslih.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str_30"/>
      <w:bookmarkEnd w:id="61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Organizacija obrazovno-vaspitnog rada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31"/>
      <w:bookmarkEnd w:id="62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31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Obrazovno-vaspitni rad organizuje se u odeljenju, u grupi i individualno.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Odeljenje istog razreda može da ima do 30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odeljenje istog razreda može da ima do 33 učenika uz saglasnost Ministarstva.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jednom odeljenju mogu da budu do dva učenika sa smetnjama u razvoju i invaliditetom.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Obrazovno-vaspitni rad od prvog do četvrtog razreda može da se organizuje i u kombinovanom odeljenju.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Kombinovano odeljenje sastavljeno od učenika dva razreda može da ima do 15 učenika, a odeljenje od tri ili četiri razreda do deset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predmete za koje je podela odeljenja na grupe predviđena planom i programom nastave i učenja organizuje se ostvarivanje obrazovno-vaspitnog rada u grupi.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u grupi može da se organizuje i ostvarivanje nastave izbornih programa, ukoliko nije moguće organizovanje obrazovno-vaspitnog rada na nivou odeljenja.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Grupa iz stava 9. ovog člana, po pravilu, formira se na nivou razreda i ima najmanje 15, a najviše do 30 učenika. Obrazovno-vaspitni rad u grupi sa manje od 15 učenika organizuje se uz saglasnost ministra.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muzičkoj i baletskoj školi obrazovno-vaspitni rad organizuje se u grupi, u klasi i individualno.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3" w:name="str_31"/>
      <w:bookmarkEnd w:id="63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Nastava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4" w:name="clan_32"/>
      <w:bookmarkEnd w:id="6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Nastava je osnova obrazovno-vaspitnog procesa u školi.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Pored redovne nastave, koja može da se organizuje poludnevno i celodnevno, u školi se organizuje dopunska, dodatna i pripremna nastava.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Za učenike kojima je potrebna pomoć u savladavanju programa i učenju, škola organizuje dopunsku nastavu.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učenike od četvrtog do osmog razreda sa posebnim sposobnostima, sklonostima i interesovanjima za pojedine predmete, škola organizuje dodatnu nastavu.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učenike upućene na razredni i popravni ispit, škola organizuje pripremnu nastavu.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Pripremna nastava se organizuje pre početka ispitnog roka, u trajanju od najmanje pet radnih dana sa po dva časa dnevno za svaki predmet.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5" w:name="clan_33"/>
      <w:bookmarkEnd w:id="6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Nastavni program verske nastave, na usaglašeni predlog tradicionalnih crkava i verskih zajednica, po pribavljenom mišljenju organa nadležnog za poslove odnosa sa crkvama i verskim zajednicama, donosi ministar.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Organizovanje i ostvarivanje verske nastave prati Komisija za versku nastavu u školi (u daljem tekstu: Komisija).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Komisiju obrazuje Vlada na vreme od šest godina.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Komisiju se imenuju po jedan predstavnik tradicionalnih crkava i verskih zajednica, tri predstavnika organa nadležnog za poslove odnosa sa crkvama i verskim zajednicama i tri predstavnika Ministarstva.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Član Komisije može biti razrešen pre isteka mandata, i to: na lični zahtev, na predlog predlagača i ako ne ispunjava svoju dužnost kao član Komisije, odnosno svojim postupcima povredi ugled dužnosti koju obavlja.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slučaju razrešenja člana Komisije pre isteka mandata, Vlada postavlja novog člana po pribavljenom predlogu predstavnika čiji je član razrešen.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Predsednika i zamenika predsednika Komisije biraju članovi Komisije na prvoj sednici, većinom glasova od ukupnog broja članova Komisije.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Komisija obavlja poslove koji se, naročito, odnose na: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usaglašavanje predloga programa verske nastave;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2) udžbenike i druga nastavna sredstava, u skladu sa zakonom kojim se uređuju pitanja vezana za udžbenike i druga nastavna sredstva;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3) davanje mišljenja o listama nastavnika verske nastave;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druga pitanja vezana za praćenje organizovanja i ostvarivanja programa verske nastave.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Način rada i druga pitanja od značaja za rad Komisije, uređuju se poslovnikom o radu Komisije.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6" w:name="str_32"/>
      <w:bookmarkEnd w:id="66"/>
      <w:r w:rsidRPr="007211AC">
        <w:rPr>
          <w:rFonts w:ascii="Arial" w:eastAsia="Times New Roman" w:hAnsi="Arial" w:cs="Arial"/>
          <w:b/>
          <w:bCs/>
          <w:sz w:val="24"/>
          <w:szCs w:val="24"/>
        </w:rPr>
        <w:t>Razredna i predmetna nastava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7" w:name="clan_34"/>
      <w:bookmarkEnd w:id="6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za učenike prvog ciklusa može da se organizuje predmetna nastava iz stranog jezika i izbornih programa, u skladu sa zakonom i planom i programom nastave i učenja.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8" w:name="clan_35"/>
      <w:bookmarkEnd w:id="6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je dužna da za učenike četvrtog razreda organizuje časove predmetne nastave radi upoznavanja učenika sa predmetnim nastavnicima koji će realizovati nastavu u petom razredu.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može, s istim ciljem i na isti način, da organizuje časove predmetne nastave i za učenike od prvog do trećeg razreda.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9" w:name="str_33"/>
      <w:bookmarkEnd w:id="69"/>
      <w:r w:rsidRPr="007211AC">
        <w:rPr>
          <w:rFonts w:ascii="Arial" w:eastAsia="Times New Roman" w:hAnsi="Arial" w:cs="Arial"/>
          <w:b/>
          <w:bCs/>
          <w:sz w:val="24"/>
          <w:szCs w:val="24"/>
        </w:rPr>
        <w:t>Celodnevna nastava i produženi boravak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0" w:name="clan_36"/>
      <w:bookmarkEnd w:id="7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da organizuje celodnevnu nastavu i produženi boravak kao posebne oblike obrazovno-vaspitnog rada, uz saglasnost Ministarstva.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organizovanja celodnevne nastave i produženog boravaka propisuje ministar.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1" w:name="str_34"/>
      <w:bookmarkEnd w:id="71"/>
      <w:r w:rsidRPr="007211AC">
        <w:rPr>
          <w:rFonts w:ascii="Arial" w:eastAsia="Times New Roman" w:hAnsi="Arial" w:cs="Arial"/>
          <w:b/>
          <w:bCs/>
          <w:sz w:val="24"/>
          <w:szCs w:val="24"/>
        </w:rPr>
        <w:t>Nastava za učenike na kućnom i bolničkom lečenju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2" w:name="clan_37"/>
      <w:bookmarkEnd w:id="7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može da organizuje obrazovno-vaspitni rad kao poseban oblik rada za učenike na dužem kućnom i bolničkom lečenju, uz saglasnost Ministarstva.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Roditelj, odnosno drugi zakonski zastupnik je dužan da o potrebi organizovanja nastave za učenika na dužem kućnom i bolničkom lečenju obavesti školu.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Način organizovanja nastave za učenike na dužem kućnom i bolničkom lečenju propisuje ministar.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3" w:name="str_35"/>
      <w:bookmarkEnd w:id="73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Nastava kod kuće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4" w:name="clan_38"/>
      <w:bookmarkEnd w:id="74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38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iz stava 2. ovog člana dužna je da organizuje polaganje razrednih ispita iz svih predmeta u skladu sa planom i programom nastave i učenja.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Osnovnoškolsko obrazovanje i vaspitanje kod kuće mora da obezbedi ostvarivanje propisanih ciljeva, ishoda i standarda postignuća.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vodi evidenciju o obrazovanju i vaspitanju učenika kod kuće.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za ostvarivanje i način osiguranja kvaliteta i vrednovanja nastave kod kuće, propisuje ministar.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5" w:name="str_36"/>
      <w:bookmarkEnd w:id="75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Nastava na daljinu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6" w:name="clan_38a"/>
      <w:bookmarkEnd w:id="7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38a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može da se opredeli da njegovo dete osnovnoškolsko obrazovanje i vaspitanje stiče nastavom na daljinu.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Nastava na daljinu mora da obezbedi ostvarivanje propisanih ciljeva, ishoda i standarda postignuća.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 obrazovanju na daljinu škola odlučuje na osnovu raspoloživih sredstava, potrebnih za ovaj vid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vodi evidenciju o obrazovanju i vaspitanju učenika koji osnovnoškolsko obrazovanje i vaspitanje stiče nastavom na daljinu.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za ostvarivanje i način osiguranja kvaliteta i vrednovanja nastave na daljinu propisuje ministar.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7" w:name="str_37"/>
      <w:bookmarkEnd w:id="77"/>
      <w:r w:rsidRPr="007211AC">
        <w:rPr>
          <w:rFonts w:ascii="Arial" w:eastAsia="Times New Roman" w:hAnsi="Arial" w:cs="Arial"/>
          <w:b/>
          <w:bCs/>
          <w:sz w:val="24"/>
          <w:szCs w:val="24"/>
        </w:rPr>
        <w:t>Kulturne aktivnosti škole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8" w:name="clan_39"/>
      <w:bookmarkEnd w:id="7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39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Kulturne aktivnosti škole ostvaruju se na osnovu programa kulturnih aktivnosti.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9" w:name="str_38"/>
      <w:bookmarkEnd w:id="79"/>
      <w:r w:rsidRPr="007211AC">
        <w:rPr>
          <w:rFonts w:ascii="Arial" w:eastAsia="Times New Roman" w:hAnsi="Arial" w:cs="Arial"/>
          <w:b/>
          <w:bCs/>
          <w:sz w:val="24"/>
          <w:szCs w:val="24"/>
        </w:rPr>
        <w:t>Program školskog sporta i sportsko-rekreativnih aktivnosti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0" w:name="clan_40"/>
      <w:bookmarkEnd w:id="8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Radi razvoja i praktikovanja zdravog načina života, razvoja svesti o važnosti sopstvenog zdravlja i bezbednosti, o potrebi negovanja i razvoja fizičkih sposobnosti, kao i prevencije </w:t>
      </w:r>
      <w:r w:rsidRPr="007211AC">
        <w:rPr>
          <w:rFonts w:ascii="Arial" w:eastAsia="Times New Roman" w:hAnsi="Arial" w:cs="Arial"/>
        </w:rPr>
        <w:lastRenderedPageBreak/>
        <w:t>nasilja, narkomanije, maloletničke delinkvencije, škola u okviru školskog programa, realizuje i program školskog sporta, kojim su obuhvaćeni svi učenici.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je dužna da, u okviru programa školskog sporta, u saradnji sa jedinicom lokalne samouprave, organizuje nedelju školskog sporta najmanje jednom u toku polugodišta.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1" w:name="str_39"/>
      <w:bookmarkEnd w:id="81"/>
      <w:r w:rsidRPr="007211AC">
        <w:rPr>
          <w:rFonts w:ascii="Arial" w:eastAsia="Times New Roman" w:hAnsi="Arial" w:cs="Arial"/>
          <w:b/>
          <w:bCs/>
          <w:sz w:val="24"/>
          <w:szCs w:val="24"/>
        </w:rPr>
        <w:t>Program zaštite od nasilja, zlostavljanja i zanemarivanja, program sprečavanja diskriminacije i programi prevencije drugih oblika rizičnog ponašanja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2" w:name="clan_41"/>
      <w:bookmarkEnd w:id="8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za utvrđivanje lista iz stava 4. ovog člana propisuje ministar.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Liste iz stava 4. ovog člana objavljuju se na zvaničnoj internet strani Ministarstva.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3" w:name="str_40"/>
      <w:bookmarkEnd w:id="83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Program vannastavnih aktivnosti učenika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4" w:name="clan_42"/>
      <w:bookmarkEnd w:id="84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42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posebnu pažnju posvećuje formiranju muzičke i dramske grupe učenika, školskog lista, folklora i sportskih sekcija.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Škola je obavezna da za učenike, u okviru svojih kapaciteta, besplatno organizuje sportske sekcije.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5" w:name="str_41"/>
      <w:bookmarkEnd w:id="85"/>
      <w:r w:rsidRPr="007211AC">
        <w:rPr>
          <w:rFonts w:ascii="Arial" w:eastAsia="Times New Roman" w:hAnsi="Arial" w:cs="Arial"/>
          <w:b/>
          <w:bCs/>
          <w:sz w:val="24"/>
          <w:szCs w:val="24"/>
        </w:rPr>
        <w:t>Profesionalna orijentacija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6" w:name="clan_43"/>
      <w:bookmarkEnd w:id="8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Tim za profesionalnu orijentaciju realizuje program profesionalne orijentacije za učenike sedmog i osmog razreda.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7" w:name="str_42"/>
      <w:bookmarkEnd w:id="87"/>
      <w:r w:rsidRPr="007211AC">
        <w:rPr>
          <w:rFonts w:ascii="Arial" w:eastAsia="Times New Roman" w:hAnsi="Arial" w:cs="Arial"/>
          <w:b/>
          <w:bCs/>
          <w:sz w:val="24"/>
          <w:szCs w:val="24"/>
        </w:rPr>
        <w:t>Zdravstvena zaštita učenika u školi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8" w:name="clan_44"/>
      <w:bookmarkEnd w:id="8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sarađuje sa zdravstvenim ustanovama u sprovođenju zdravstvene zaštite učenika,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9" w:name="str_43"/>
      <w:bookmarkEnd w:id="89"/>
      <w:r w:rsidRPr="007211AC">
        <w:rPr>
          <w:rFonts w:ascii="Arial" w:eastAsia="Times New Roman" w:hAnsi="Arial" w:cs="Arial"/>
          <w:b/>
          <w:bCs/>
          <w:sz w:val="24"/>
          <w:szCs w:val="24"/>
        </w:rPr>
        <w:t>Socijalna zaštita učenika u školi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0" w:name="clan_45"/>
      <w:bookmarkEnd w:id="9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 saradnji sa nadležnim ustanovama brine o socijalnoj zaštiti, posebno učenika iz osetljivih društvenih grupa, na osnovu programa socijalne zaštite.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Ukoliko je potrebno škola organizuje prikupljanje sredstava za ove svrhe kroz akcije školskog sporta, volontiranja i drugih dobrotvornih akcija.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1" w:name="str_44"/>
      <w:bookmarkEnd w:id="91"/>
      <w:r w:rsidRPr="007211AC">
        <w:rPr>
          <w:rFonts w:ascii="Arial" w:eastAsia="Times New Roman" w:hAnsi="Arial" w:cs="Arial"/>
          <w:b/>
          <w:bCs/>
          <w:sz w:val="24"/>
          <w:szCs w:val="24"/>
        </w:rPr>
        <w:t>Zaštita životne sredine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2" w:name="clan_46"/>
      <w:bookmarkEnd w:id="9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Zaštita životne sredine obuhvata aktivnosti usmerene na razvoj ekološke svesti, kao i očuvanje prirodnih resursa.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Očuvanje prirodnih resursa iz stava 1. ovog člana obuhvata i upoznavanje sa korišćenjem i racionalnom upotrebom tih resursa u oblasti energetike.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doprinosi zaštiti životne sredine ostvarivanjem programa zaštite životne sredine - lokalnim ekološkim akcijama, zajedničkim aktivnostima škole, roditelja, odnosno drugog zakonskog </w:t>
      </w:r>
      <w:r w:rsidRPr="007211AC">
        <w:rPr>
          <w:rFonts w:ascii="Arial" w:eastAsia="Times New Roman" w:hAnsi="Arial" w:cs="Arial"/>
        </w:rPr>
        <w:lastRenderedPageBreak/>
        <w:t>zastupnika i jedinice lokalne samouprave u analizi stanja životne sredine i akcija za zaštitu životne sredine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3" w:name="str_45"/>
      <w:bookmarkEnd w:id="93"/>
      <w:r w:rsidRPr="007211AC">
        <w:rPr>
          <w:rFonts w:ascii="Arial" w:eastAsia="Times New Roman" w:hAnsi="Arial" w:cs="Arial"/>
          <w:b/>
          <w:bCs/>
          <w:sz w:val="24"/>
          <w:szCs w:val="24"/>
        </w:rPr>
        <w:t>Program saradnje sa lokalnom samoupravom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4" w:name="clan_47"/>
      <w:bookmarkEnd w:id="9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Saradnja sa lokalnom samoupravom realizuje se na osnovu programa saradnje sa lokalnom samoupravom, koji čini deo školskog programa.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5" w:name="str_46"/>
      <w:bookmarkEnd w:id="95"/>
      <w:r w:rsidRPr="007211AC">
        <w:rPr>
          <w:rFonts w:ascii="Arial" w:eastAsia="Times New Roman" w:hAnsi="Arial" w:cs="Arial"/>
          <w:b/>
          <w:bCs/>
          <w:sz w:val="24"/>
          <w:szCs w:val="24"/>
        </w:rPr>
        <w:t>Program saradnje sa porodicom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6" w:name="clan_48"/>
      <w:bookmarkEnd w:id="9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podstiče i neguje partnerski odnos sa roditeljima, odnosno drugim zakonskim zastupnicima učenika, zasnovan na principima međusobnog razumevanja, poštovanja i poverenja.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 saradnje sa porodicom obuhvata i organizaciju otvorenog dana škole svakog meseca, kada roditelji, odnosno drugi zakonski zastupnici mogu da prisustvuju obrazovno-vaspitnom radu.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Mišljenje roditelja, odnosno drugog zakonskog zastupnika, dobijeno kao rezultat anketiranja, uzima se u obzir u postupku vrednovanja kvaliteta rada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7" w:name="str_47"/>
      <w:bookmarkEnd w:id="97"/>
      <w:r w:rsidRPr="007211AC">
        <w:rPr>
          <w:rFonts w:ascii="Arial" w:eastAsia="Times New Roman" w:hAnsi="Arial" w:cs="Arial"/>
          <w:b/>
          <w:bCs/>
          <w:sz w:val="24"/>
          <w:szCs w:val="24"/>
        </w:rPr>
        <w:t>Izleti, ekskurzije i nastava u prirodi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8" w:name="clan_49"/>
      <w:bookmarkEnd w:id="9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49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može da planira i organizuje izlete, ekskurzije i nastavu u prirodi, na način i pod uslovima utvrđenim planom i programom nastave i učenja.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Program izleta, ekskurzija i nastave u prirodi sastavni je deo školskog programa i godišnjeg plana rada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9" w:name="str_48"/>
      <w:bookmarkEnd w:id="99"/>
      <w:r w:rsidRPr="007211AC">
        <w:rPr>
          <w:rFonts w:ascii="Arial" w:eastAsia="Times New Roman" w:hAnsi="Arial" w:cs="Arial"/>
          <w:b/>
          <w:bCs/>
          <w:sz w:val="24"/>
          <w:szCs w:val="24"/>
        </w:rPr>
        <w:t>Školska biblioteka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0" w:name="clan_50"/>
      <w:bookmarkEnd w:id="10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Školska biblioteka je mesto bibliotečko-informacione, vaspitno-obrazovne i kulturne aktivnosti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je dužna da ima školsku biblioteku, u skladu sa zakonom. Muzička i baletska škola ima nototeku, a baletska škola i medijateku.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Program rada školske biblioteke sastavni je deo školskog programa.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1" w:name="str_49"/>
      <w:bookmarkEnd w:id="101"/>
      <w:r w:rsidRPr="007211AC">
        <w:rPr>
          <w:rFonts w:ascii="Arial" w:eastAsia="Times New Roman" w:hAnsi="Arial" w:cs="Arial"/>
          <w:b/>
          <w:bCs/>
          <w:sz w:val="24"/>
          <w:szCs w:val="24"/>
        </w:rPr>
        <w:t>Dečje i učeničke organizacije u školi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2" w:name="clan_51"/>
      <w:bookmarkEnd w:id="10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3" w:name="str_50"/>
      <w:bookmarkEnd w:id="103"/>
      <w:r w:rsidRPr="007211AC">
        <w:rPr>
          <w:rFonts w:ascii="Arial" w:eastAsia="Times New Roman" w:hAnsi="Arial" w:cs="Arial"/>
          <w:b/>
          <w:bCs/>
          <w:sz w:val="24"/>
          <w:szCs w:val="24"/>
        </w:rPr>
        <w:t>Vođenje letopisa i predstavljanje rada škole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4" w:name="clan_52"/>
      <w:bookmarkEnd w:id="10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dužna da vodi letopis za svaku školsku godinu.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Letopis sadrži podatke o aktivnostima škole i realizaciji obrazovno-vaspitnog rada, kao i druge podatke od značaja za predstavljanje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Škola letopis objavljuje na svojoj internet strani do 1. oktobra za prethodnu školsku godinu.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je dužna da ima svoju internet stranu.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5" w:name="str_51"/>
      <w:bookmarkEnd w:id="105"/>
      <w:r w:rsidRPr="007211AC">
        <w:rPr>
          <w:rFonts w:ascii="Arial" w:eastAsia="Times New Roman" w:hAnsi="Arial" w:cs="Arial"/>
          <w:b/>
          <w:bCs/>
          <w:sz w:val="24"/>
          <w:szCs w:val="24"/>
        </w:rPr>
        <w:t>Učeničke zadruge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6" w:name="clan_53"/>
      <w:bookmarkEnd w:id="10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 učeničke zadruge uređuje se statutom škole i pravilima za rad zadruge,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Učenička zadruga se upisuje u registar zadruga shodnom primenom odredaba zakona kojim se uređuje registracija zadruga.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Sadržinu osnivačkog akta, sticanje i prestanak statusa zadrugara, upravljanje i način rada učeničke zadruge, bliže uređuje ministar.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7" w:name="str_52"/>
      <w:bookmarkEnd w:id="107"/>
      <w:r w:rsidRPr="007211AC">
        <w:rPr>
          <w:rFonts w:ascii="Arial" w:eastAsia="Times New Roman" w:hAnsi="Arial" w:cs="Arial"/>
          <w:b/>
          <w:bCs/>
          <w:sz w:val="24"/>
          <w:szCs w:val="24"/>
        </w:rPr>
        <w:t>Obrazovanje u inostranstvu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8" w:name="clan_54"/>
      <w:bookmarkEnd w:id="10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 decu građana Republike Srbije u inostranstvu može da se organizuje nastava na srpskom jeziku po posebnom programu, u skladu sa Zakonom.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09" w:name="str_53"/>
      <w:bookmarkEnd w:id="109"/>
      <w:r w:rsidRPr="007211AC">
        <w:rPr>
          <w:rFonts w:ascii="Arial" w:eastAsia="Times New Roman" w:hAnsi="Arial" w:cs="Arial"/>
          <w:sz w:val="31"/>
          <w:szCs w:val="31"/>
        </w:rPr>
        <w:t>V UČENICI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0" w:name="str_54"/>
      <w:bookmarkEnd w:id="110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Upis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1" w:name="clan_55"/>
      <w:bookmarkEnd w:id="11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Upisom u prvi razred dete stiče svojstvo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U prvi razred osnovne škole upisuje se svako dete koje do početka školske godine ima najmanje šest i po, a najviše sedam i po godina.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Uz dokumentaciju potrebnu za upis, roditelj dostavlja i dokaz o zdravstvenom pregledu deteta.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Ispitivanje dece sa motoričkim i čulnim smetnjama vrši se uz primenu oblika ispitivanja na koji dete može optimalno da odgovori.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Dete starosti od šest do šest i po godina upisuje se u prvi razred nakon provere spremnosti za polazak u školu. Škola je dužna da organizuje proveru spremnosti.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postupku provere spremnosti na osnovu mišljenja psihologa, odnosno pedagoga škola može da preporuči: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1) upis deteta u prvi razred;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2) upis deteta u školu nakon godinu dana, uz pohađanje pripremnog predškolskog programa.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Ako dete starije od sedam i po godina zbog bolesti ili drugih razloga nije upisano u prvi razred, može da se upiše u prvi ili odgovarajući razred na osnovu prethodne provere znanja.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Prethodnu proveru znanja obavlja tim sastavljen od nastavnika razredne nastave, pedagoga i psihologa škole uvažavajući standarde postignuća i ceneći najbolji interes deteta.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dužna da upiše svako dete sa područja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može da upiše i dete sa područja druge škole, na zahtev roditelja, u skladu sa prostornim i kadrovskim mogućnostima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2" w:name="str_55"/>
      <w:bookmarkEnd w:id="112"/>
      <w:r w:rsidRPr="007211AC">
        <w:rPr>
          <w:rFonts w:ascii="Arial" w:eastAsia="Times New Roman" w:hAnsi="Arial" w:cs="Arial"/>
          <w:b/>
          <w:bCs/>
          <w:sz w:val="24"/>
          <w:szCs w:val="24"/>
        </w:rPr>
        <w:t>Upis u školu za obrazovanje učenika sa smetnjama u razvoju i invaliditetom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3" w:name="clan_56"/>
      <w:bookmarkEnd w:id="11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4" w:name="str_56"/>
      <w:bookmarkEnd w:id="114"/>
      <w:r w:rsidRPr="007211AC">
        <w:rPr>
          <w:rFonts w:ascii="Arial" w:eastAsia="Times New Roman" w:hAnsi="Arial" w:cs="Arial"/>
          <w:b/>
          <w:bCs/>
          <w:sz w:val="24"/>
          <w:szCs w:val="24"/>
        </w:rPr>
        <w:t>Upis u muzičku, odnosno baletsku školu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5" w:name="clan_57"/>
      <w:bookmarkEnd w:id="11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koji nije završio prvi ciklus osnovne muzičke, odnosno osnovne baletske škole može da se upiše u drugi ciklus nakon položenog ispita za proveru znanja.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osnovne muzičke ili osnovne baletske škole može da nastavi sticanje muzičkog, odnosno baletskog obrazovanja i vaspitanja po jedinstvenom školskom programu za talente, ako se utvrdi da ima izuzetne muzičke, odnosno baletske sposobnosti.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6" w:name="str_57"/>
      <w:bookmarkEnd w:id="116"/>
      <w:r w:rsidRPr="007211AC">
        <w:rPr>
          <w:rFonts w:ascii="Arial" w:eastAsia="Times New Roman" w:hAnsi="Arial" w:cs="Arial"/>
          <w:b/>
          <w:bCs/>
          <w:sz w:val="24"/>
          <w:szCs w:val="24"/>
        </w:rPr>
        <w:t>Odgovornost za upis i redovno pohađanje nastave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7" w:name="clan_58"/>
      <w:bookmarkEnd w:id="11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58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Roditelj, odnosno drugi zakonski zastupnik odgovoran je za upis deteta u školu, za redovno pohađanje nastave i obavljanje drugih školskih obaveza.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Ako roditelj, odnosno drugi zakonski zastupnik po prijemu obaveštenja iz stava 3. ovog člana ne obezbedi da u roku od tri dana učenik nastavi redovno da pohađa nastavu, odnosno ne obavesti školu o razlozima izostajanja učenika, škola odmah obaveštava jedinicu lokalne samouprave i nadležnu ustanovu socijalne zaštite.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8" w:name="str_58"/>
      <w:bookmarkEnd w:id="118"/>
      <w:r w:rsidRPr="007211AC">
        <w:rPr>
          <w:rFonts w:ascii="Arial" w:eastAsia="Times New Roman" w:hAnsi="Arial" w:cs="Arial"/>
          <w:b/>
          <w:bCs/>
          <w:sz w:val="24"/>
          <w:szCs w:val="24"/>
        </w:rPr>
        <w:t>Vreme provedeno u školi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9" w:name="clan_59"/>
      <w:bookmarkEnd w:id="119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59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u prvom ciklusu ima obavezne predmete, izborne programe i aktivnosti do 20 sati nedeljno.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u drugom ciklusu ima obavezne predmete, izborne programe i aktivnosti do 25 sati nedeljno.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nedeljni broj sati iz st. 2-4. ovog člana ne uračunava se trajanje časova dopunske i dodatne nastave.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0" w:name="str_59"/>
      <w:bookmarkEnd w:id="120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Raspored i trajanje časa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1" w:name="clan_59a"/>
      <w:bookmarkEnd w:id="121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59a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u skladu sa planom i programom nastave i učenja vrši raspored obaveznih predmeta, izbornih programa i aktivnosti, odnosno utvrđuje raspored časova.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Raspored časova može da se menja u toku nastavne godine.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Čas nastave traje 45 minuta.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Izuzetno, čas nastave može da traje duže ili kraće od 45 minuta, u skladu sa planom i programom nastave i učenja.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Trajanje časa nastave može se prilagoditi posebnim uslovima u kojima se ostvaruje obrazovno-vaspitni rad u određenom vremenskom periodu, uz saglasnost Ministarstva.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2" w:name="str_60"/>
      <w:bookmarkEnd w:id="122"/>
      <w:r w:rsidRPr="007211AC">
        <w:rPr>
          <w:rFonts w:ascii="Arial" w:eastAsia="Times New Roman" w:hAnsi="Arial" w:cs="Arial"/>
          <w:b/>
          <w:bCs/>
          <w:sz w:val="24"/>
          <w:szCs w:val="24"/>
        </w:rPr>
        <w:t>Ocenjivanje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3" w:name="clan_60"/>
      <w:bookmarkEnd w:id="123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60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Nastavnik je dužan da redovno ocenjuje učenike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Praćenje razvoja, napredovanja i postignuća učenika obavlja se formativnim i sumativnim ocenjivanjem.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Ukoliko učenik stiče obrazovanje i vaspitanje po IOP-u 2, ocenjuje se na osnovu angažovanja i stepena ostvarenosti prilagođenih ciljeva i ishoda, u skladu sa IOP-om 2.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Učeniku se ne može umanjiti ocena iz obaveznog predmeta zbog neprimerenog ponašanja.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4" w:name="str_61"/>
      <w:bookmarkEnd w:id="124"/>
      <w:r w:rsidRPr="007211AC">
        <w:rPr>
          <w:rFonts w:ascii="Arial" w:eastAsia="Times New Roman" w:hAnsi="Arial" w:cs="Arial"/>
          <w:b/>
          <w:bCs/>
          <w:sz w:val="24"/>
          <w:szCs w:val="24"/>
        </w:rPr>
        <w:t>Uspeh učenika i ocena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5" w:name="clan_61"/>
      <w:bookmarkEnd w:id="12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se ocenjuje iz obaveznog predmeta, izbornog programa i aktivnosti i iz vladanja, opisnom i brojčanom ocenom,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Ocena je javna i saopštava se učeniku sa obrazloženjem.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prvom razredu osnovnog obrazovanja i vaspitanja učenik se iz obaveznog predmeta, izbornih programa i aktivnosti ocenjuje opisnom ocenom.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Od drugog do osmog razreda učenik se iz obaveznog predmeta, izbornih programa i aktivnosti ocenjuje opisno i brojčano.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Brojčana ocena iz obaveznog predmeta je: odličan (5), vrlo dobar (4), dobar (3), dovoljan (2) i nedovoljan (1). Ocena nedovoljan (1) je neprelazna.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Uspeh učenika iz izbornih programa i aktivnosti ocenjuje se opisno i to: ističe se, dobar i zadovoljava, osim iz izbornog programa drugi strani jezik koji se ocenjuje brojčano i to brojčanom ocenom iz stava 5. ovog člana.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Zaključna ocena iz obaveznog predmeta utvrđuje se na kraju prvog i drugog polugodišta.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Zaključna ocena iz obaveznog predmeta za učenika prvog razreda je opisna i iskazuje se kao napredovanje učenika u ostvarivanju ishoda, angažovanje i preporuka.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prvom razredu zaključne ocene iz obaveznih predmeta i iz izbornih programa i aktivnosti unose se u đačku knjižicu i učenik prelazi u naredni razred.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Zaključna ocena iz obaveznog predmeta za učenika od drugog do osmog razreda je brojčana.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Zaključna ocena iz izbornih programa i aktivnosti je opisna i to: ističe se, dobar i zadovoljava i ne utiče na opšti uspeh učenika, osim iz izbornog programa drugi strani jezik koji se ocenjuje brojčano i zaključna ocena utiče na opšti uspeh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 osnovu praćenja i vrednovanja tokom nastavne godine zaključnu ocenu iz obaveznog predmeta, izbornog programa i aktivnosti utvrđuje odeljenjsko veće koje čine nastavnici koji predaju učeniku na predlog nastavnika, a ocenu iz vladanja na predlog odeljenjskog starešine.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Ako nastavnik iz bilo kojih razloga nije u mogućnosti da organizuje čas iz stava 16. ovog člana, škola je dužna da obezbedi odgovarajuću stručnu zamenu.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Kada obavezni predmet sadrži module, zaključna ocena se izvodi na osnovu pozitivnih ocena svih modula u okviru predmeta.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6" w:name="str_62"/>
      <w:bookmarkEnd w:id="126"/>
      <w:r w:rsidRPr="007211AC">
        <w:rPr>
          <w:rFonts w:ascii="Arial" w:eastAsia="Times New Roman" w:hAnsi="Arial" w:cs="Arial"/>
          <w:b/>
          <w:bCs/>
          <w:sz w:val="24"/>
          <w:szCs w:val="24"/>
        </w:rPr>
        <w:t>Opšti uspeh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7" w:name="clan_62"/>
      <w:bookmarkEnd w:id="12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Opšti uspeh učenika od drugog do osmog razreda utvrđuje se na kraju prvog i drugog polugodišta na osnovu aritmetičke sredine zaključnih prelaznih brojčanih ocena iz obaveznih predmeta i iz izbornog programa drugi strani jezik, kao i ocene iz vladanja počev od šestog razreda.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Opšti uspeh učenika je: odličan, vrlo dobar, dobar, dovoljan i nedovoljan.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je postigao opšti uspeh: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odličan - ako ima srednju ocenu najmanje 4,50;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vrlo dobar - ako ima srednju ocenu od 3,50 zaključno sa 4,49;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dobar - ako ima srednju ocenu od 2,50 zaključno sa 3,49;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dovoljan uspeh - ako ima srednju ocenu do 2,49.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8" w:name="str_63"/>
      <w:bookmarkEnd w:id="128"/>
      <w:r w:rsidRPr="007211AC">
        <w:rPr>
          <w:rFonts w:ascii="Arial" w:eastAsia="Times New Roman" w:hAnsi="Arial" w:cs="Arial"/>
          <w:b/>
          <w:bCs/>
          <w:sz w:val="24"/>
          <w:szCs w:val="24"/>
        </w:rPr>
        <w:t>Ocenjivanje vladanja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9" w:name="clan_63"/>
      <w:bookmarkEnd w:id="12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Vladanje učenika od prvog do petog razreda ocenjuje se opisno u toku i na kraju polugodišta.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Zaključna ocena iz vladanja učenika iz stava 1. ovog člana jeste: primerno; vrlo dobro; dobro; zadovoljavajuće i nezadovoljavajuće i ne utiče na opšti uspeh učenika.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Vladanje učenika od šestog do osmog razreda ocenjuje se opisno u toku polugodišta.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 ocenu iz vladanja ne utiču ocene iz obaveznog predmeta, izbornih programa i aktivnosti.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Zaključnu ocenu iz vladanja na predlog odeljenjskog starešine utvrđuje odeljenjsko veće.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0" w:name="str_64"/>
      <w:bookmarkEnd w:id="130"/>
      <w:r w:rsidRPr="007211AC">
        <w:rPr>
          <w:rFonts w:ascii="Arial" w:eastAsia="Times New Roman" w:hAnsi="Arial" w:cs="Arial"/>
          <w:b/>
          <w:bCs/>
          <w:sz w:val="24"/>
          <w:szCs w:val="24"/>
        </w:rPr>
        <w:t>Dodatna podrška u obrazovanju i vaspitanju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1" w:name="clan_64"/>
      <w:bookmarkEnd w:id="13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Liste lica i škola iz stava 6. ovog člana utvrđuje ministar.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Liste iz stava 7. ovog člana objavljuju se na zvaničnoj internet strani Ministarstva.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2" w:name="str_65"/>
      <w:bookmarkEnd w:id="132"/>
      <w:r w:rsidRPr="007211AC">
        <w:rPr>
          <w:rFonts w:ascii="Arial" w:eastAsia="Times New Roman" w:hAnsi="Arial" w:cs="Arial"/>
          <w:b/>
          <w:bCs/>
          <w:sz w:val="24"/>
          <w:szCs w:val="24"/>
        </w:rPr>
        <w:t>Oslobađanje od nastave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3" w:name="clan_65"/>
      <w:bookmarkEnd w:id="13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može biti privremeno ili za određenu školsku godinu oslobođen od praktičnog dela nastave fizičkog i zdravstvenog vaspitanja u celini ili delimično.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Direktor donosi odluku o oslobađanju učenika od praktičnog dela nastave fizičkog i zdravstvenog vaspitanja na osnovu predloga izabranog lekara.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koji je oslobođen praktičnog dela nastave fizičkog i zdravstvenog vaspitanja ocenjuje se na osnovu teorijskih znanja, u skladu sa programom predmeta.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4" w:name="str_66"/>
      <w:bookmarkEnd w:id="134"/>
      <w:r w:rsidRPr="007211AC">
        <w:rPr>
          <w:rFonts w:ascii="Arial" w:eastAsia="Times New Roman" w:hAnsi="Arial" w:cs="Arial"/>
          <w:b/>
          <w:bCs/>
          <w:sz w:val="24"/>
          <w:szCs w:val="24"/>
        </w:rPr>
        <w:t>Pohvaljivanje i nagrađivanje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5" w:name="clan_66"/>
      <w:bookmarkEnd w:id="13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koji se ističe u učenju i vladanju pohvaljuje se ili nagrađuje.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Opštim aktom škole određuju se uslovi i način za dodeljivanje pohvala i nagrada, kao i za izbor učenika generacije.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Vrste diploma, odnosno nagrada i bliže uslove za njihovo dodeljivanje propisuje ministar.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6" w:name="str_67"/>
      <w:bookmarkEnd w:id="136"/>
      <w:r w:rsidRPr="007211AC">
        <w:rPr>
          <w:rFonts w:ascii="Arial" w:eastAsia="Times New Roman" w:hAnsi="Arial" w:cs="Arial"/>
          <w:b/>
          <w:bCs/>
          <w:sz w:val="24"/>
          <w:szCs w:val="24"/>
        </w:rPr>
        <w:t>Brže napredovanje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7" w:name="clan_67"/>
      <w:bookmarkEnd w:id="13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koji se ističe znanjem i sposobnostima može da završi školu u roku kraćem od osam godina.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toku jedne školske godine učenik može da završi dva razreda.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Nastavničko veće utvrđuje ispunjenost uslova za brže napredovanje učenika.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Uslove i postupak napredovanja učenika propisuje ministar.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8" w:name="str_68"/>
      <w:bookmarkEnd w:id="138"/>
      <w:r w:rsidRPr="007211AC">
        <w:rPr>
          <w:rFonts w:ascii="Arial" w:eastAsia="Times New Roman" w:hAnsi="Arial" w:cs="Arial"/>
          <w:b/>
          <w:bCs/>
          <w:sz w:val="24"/>
          <w:szCs w:val="24"/>
        </w:rPr>
        <w:t>Učenički parlament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9" w:name="clan_68"/>
      <w:bookmarkEnd w:id="13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 učenike sedmog i osmog razreda organizuje se učenički parlament,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Učenički parlament na kraju svake školske godine dostavlja izveštaj o svom radu školskom odboru i savetu roditelja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0" w:name="str_69"/>
      <w:bookmarkEnd w:id="140"/>
      <w:r w:rsidRPr="007211AC">
        <w:rPr>
          <w:rFonts w:ascii="Arial" w:eastAsia="Times New Roman" w:hAnsi="Arial" w:cs="Arial"/>
          <w:b/>
          <w:bCs/>
          <w:sz w:val="24"/>
          <w:szCs w:val="24"/>
        </w:rPr>
        <w:t>Prevoz i ishrana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1" w:name="clan_69"/>
      <w:bookmarkEnd w:id="14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koji je nastanjen na udaljenosti većoj od četiri kilometra od sedišta škole ima pravo na besplatan prevoz.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sa smetnjama u razvoju i invaliditetom ima pravo na besplatan prevoz bez obzira na udaljenost njegovog prebivališta od škole.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 okviru školskog objekta, u saradnji sa savetom roditelja škole, organizuje ishranu za učenike.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 dogovoru sa jedinicom lokalne samouprave i donatorima može da obezbedi za sve učenike besplatnu ishranu u celini ili delimično.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za organizovanje, ostvarivanje i praćenje ishrane učenika u osnovnoj školi propisuje ministar i ministar nadležan za poslove zdravlja.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42" w:name="str_70"/>
      <w:bookmarkEnd w:id="142"/>
      <w:r w:rsidRPr="007211AC">
        <w:rPr>
          <w:rFonts w:ascii="Arial" w:eastAsia="Times New Roman" w:hAnsi="Arial" w:cs="Arial"/>
          <w:sz w:val="31"/>
          <w:szCs w:val="31"/>
        </w:rPr>
        <w:t>VI ISPITI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3" w:name="str_71"/>
      <w:bookmarkEnd w:id="143"/>
      <w:r w:rsidRPr="007211AC">
        <w:rPr>
          <w:rFonts w:ascii="Arial" w:eastAsia="Times New Roman" w:hAnsi="Arial" w:cs="Arial"/>
          <w:b/>
          <w:bCs/>
          <w:sz w:val="24"/>
          <w:szCs w:val="24"/>
        </w:rPr>
        <w:t>Vrste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4" w:name="clan_70"/>
      <w:bookmarkEnd w:id="14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Uspeh učenika ocenjuje se i na ispitu.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školi se polažu popravni, razredni, završni ispit, ispit iz stranog jezika i drugi ispiti.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Ispiti iz stava 2. ovog člana, osim završnog ispita, polažu se pred ispitnom komisijom od tri člana od kojih su najmanje dva stručna za predmet.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Ispitnu komisiju obrazuje direktor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Ako škola nema potreban broj stručnih lica za odgovarajući predmet angažuje se stručno lice iz druge škole.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Način i vreme polaganja razrednih, popravnih ispita, ispita iz stranog jezika i drugih ispita uređuje se opštim aktom škole.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5" w:name="str_72"/>
      <w:bookmarkEnd w:id="145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>Razredni ispit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6" w:name="clan_71"/>
      <w:bookmarkEnd w:id="146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Razredni ispit polaže učenik koji nije ocenjen iz jednog ili više predmeta, izbornog programa ili aktivnosti.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može biti neocenjen iz obaveznog predmeta, izbornog programa i aktivnosti ukoliko nije pohađao nastavu više od trećine ukupnog godišnjeg broja časova tog obaveznog predmeta, izbornog programa i aktivnosti i ukoliko se ocenjivanjem utvrdi da nije dostigao obrazovne standarde na osnovnom nivou.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koji na razrednom ispitu dobije jednu ili dve nedovoljne ocene, kao i učenik koji nije pristupio polaganju razrednog ispita iz jednog ili dva obavezna predmeta, izbornog programa i aktivnosti polaže popravni ispit.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koji na razrednom ispitu dobije nedovoljnu ocenu iz više od dva obavezna predmeta, uključujući i izborni program drugi strani jezik, ili koji ne pristupi polaganju razrednog ispita iz više od dva obavezna predmeta, izbornog programa i aktivnosti, ponavlja razred,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7" w:name="str_73"/>
      <w:bookmarkEnd w:id="147"/>
      <w:r w:rsidRPr="007211AC">
        <w:rPr>
          <w:rFonts w:ascii="Arial" w:eastAsia="Times New Roman" w:hAnsi="Arial" w:cs="Arial"/>
          <w:b/>
          <w:bCs/>
          <w:sz w:val="24"/>
          <w:szCs w:val="24"/>
        </w:rPr>
        <w:t>Popravni ispit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8" w:name="clan_72"/>
      <w:bookmarkEnd w:id="14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Popravni ispit polaže učenik od četvrtog do osmog razreda koji na kraju drugog polugodišta ima do dve nedovoljne zaključne brojčane ocene iz obaveznih predmeta ili iz jednog obaveznog predmeta i izbornog programa drugi strani jezik.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koji polaže popravni ispit obavezan je da pohađa pripremnu nastavu, koju je škola dužna da organizuje neposredno pre polaganja popravnog ispita.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koji položi popravni ispit završava razred.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osmog, odnosno završnog razreda koji ima više od dve nedovoljne zaključne brojčane ocene ili ne položi popravni ispit ne ponavlja razred, već završava započeto obrazovanje i </w:t>
      </w:r>
      <w:r w:rsidRPr="007211AC">
        <w:rPr>
          <w:rFonts w:ascii="Arial" w:eastAsia="Times New Roman" w:hAnsi="Arial" w:cs="Arial"/>
        </w:rPr>
        <w:lastRenderedPageBreak/>
        <w:t xml:space="preserve">vaspitanje u istoj školi polaganjem ispita iz obaveznog predmeta, odnosno izbornog programa drugi strani jezik iz kojeg ima nedovoljnu ocenu, u skladu sa zakonom.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osmog razreda osnovnog obrazovanja i vaspitanja koji položi popravni ispit, stiče pravo da polaže završni ispit u osnovnom obrazovanju i vaspitanju u propisanim rokovima.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9" w:name="str_74"/>
      <w:bookmarkEnd w:id="149"/>
      <w:r w:rsidRPr="007211AC">
        <w:rPr>
          <w:rFonts w:ascii="Arial" w:eastAsia="Times New Roman" w:hAnsi="Arial" w:cs="Arial"/>
          <w:b/>
          <w:bCs/>
          <w:sz w:val="24"/>
          <w:szCs w:val="24"/>
        </w:rPr>
        <w:t>Ispit iz stranog jezika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0" w:name="clan_73"/>
      <w:bookmarkEnd w:id="15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Učenik može da polaže ispit iz stranog jezika koji nije izučavao u školi.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Ispit iz stava 1. ovog člana polaže se po propisanom programu nastave i učenja za određeni razred.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izdaje učeniku uverenje o položenom ispitu.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Ispit iz stranog jezika može da se polaže i u drugoj školi, koja ostvaruje program tog jezika.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Ocena o položenom ispitu iz stranog jezika unosi se u propisanu evidenciju.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1" w:name="str_75"/>
      <w:bookmarkEnd w:id="151"/>
      <w:r w:rsidRPr="007211AC">
        <w:rPr>
          <w:rFonts w:ascii="Arial" w:eastAsia="Times New Roman" w:hAnsi="Arial" w:cs="Arial"/>
          <w:b/>
          <w:bCs/>
          <w:sz w:val="24"/>
          <w:szCs w:val="24"/>
        </w:rPr>
        <w:t>Završni ispit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2" w:name="clan_74"/>
      <w:bookmarkEnd w:id="15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Nakon završenog osmog razreda učenik polaže završni ispit pisanim putem - rešavanjem testova.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Programom završnog ispita određuju se nastavni predmeti iz kojih učenik polaže završni ispit.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Prilagođavanje završnog ispita za učenike kojima je potrebna dodatna podrška vrši se u skladu sa vrstom potrebne dodatne podrške.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Polaganjem završnog ispita učenik stiče pravo na upis u srednju školu, u skladu sa Zakonom i zakonom koji uređuje oblast srednjeg obrazovanja i vaspitanja.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Regularnost završnog ispita obezbeđuje direktor.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53" w:name="str_76"/>
      <w:bookmarkEnd w:id="153"/>
      <w:r w:rsidRPr="007211AC">
        <w:rPr>
          <w:rFonts w:ascii="Arial" w:eastAsia="Times New Roman" w:hAnsi="Arial" w:cs="Arial"/>
          <w:sz w:val="31"/>
          <w:szCs w:val="31"/>
        </w:rPr>
        <w:t>VII VREDNOVANJE OBRAZOVNO-VASPITNOG RADA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4" w:name="str_77"/>
      <w:bookmarkEnd w:id="154"/>
      <w:r w:rsidRPr="007211AC">
        <w:rPr>
          <w:rFonts w:ascii="Arial" w:eastAsia="Times New Roman" w:hAnsi="Arial" w:cs="Arial"/>
          <w:b/>
          <w:bCs/>
          <w:sz w:val="24"/>
          <w:szCs w:val="24"/>
        </w:rPr>
        <w:t>Vrednovanje kvaliteta rada škole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5" w:name="clan_75"/>
      <w:bookmarkEnd w:id="15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Vrednovanje kvaliteta rada škole ostvaruje se kao samovrednovanje i spoljašnje vrednovanje kvaliteta.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Samovrednovanje i spoljašnje vrednovanje vrši se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 osnovu rezultata vrednovanja kvaliteta rada, škola sačinjava plan za unapređivanje kvaliteta rada u oblastima definisanim standardima kvaliteta rada ustanova.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Plan za unapređivanje kvaliteta rada sastavni je deo razvojnog plana škole.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6" w:name="str_78"/>
      <w:bookmarkEnd w:id="156"/>
      <w:r w:rsidRPr="007211AC">
        <w:rPr>
          <w:rFonts w:ascii="Arial" w:eastAsia="Times New Roman" w:hAnsi="Arial" w:cs="Arial"/>
          <w:b/>
          <w:bCs/>
          <w:sz w:val="24"/>
          <w:szCs w:val="24"/>
        </w:rPr>
        <w:t>Državno ispitivanje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7" w:name="clan_76"/>
      <w:bookmarkEnd w:id="15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Ostvarenost standarda postignuća učenika u toku osnovnog obrazovanja i vaspitanja proverava se i državnim ispitivanjem na uzorku škola i učenika.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je dužan da učestvuje u državnom ispitivanju.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Direktor je dužan da obezbedi uslove za ispitivanje i regularnost ispitivanja.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Rezultati državnog ispitivanja ne utiču na ocene, odnosno na opšti uspeh učenika.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Bliže uslove za sprovođenje državnog ispitivanja utvrđuje ministar.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rezultate koristi za unapređivanje svog razvojnog plana, školskog programa, plana stručnog usavršavanja i napredovanja nastavnika.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8" w:name="str_79"/>
      <w:bookmarkEnd w:id="158"/>
      <w:r w:rsidRPr="007211AC">
        <w:rPr>
          <w:rFonts w:ascii="Arial" w:eastAsia="Times New Roman" w:hAnsi="Arial" w:cs="Arial"/>
          <w:b/>
          <w:bCs/>
          <w:sz w:val="24"/>
          <w:szCs w:val="24"/>
        </w:rPr>
        <w:t>Međunarodno ispitivanje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9" w:name="clan_77"/>
      <w:bookmarkEnd w:id="15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učestvuje u međunarodnim ispitivanjima na osnovu međunarodnih ugovora, uz saglasnost Ministarstva.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Rezultati međunarodnih ispitivanja koriste se za procenu stanja i napretka obrazovanja u Republici Srbiji.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0" w:name="str_80"/>
      <w:bookmarkEnd w:id="160"/>
      <w:r w:rsidRPr="007211AC">
        <w:rPr>
          <w:rFonts w:ascii="Arial" w:eastAsia="Times New Roman" w:hAnsi="Arial" w:cs="Arial"/>
          <w:sz w:val="31"/>
          <w:szCs w:val="31"/>
        </w:rPr>
        <w:t>VIII ŠTRAJK ZAPOSLENIH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1" w:name="clan_78"/>
      <w:bookmarkEnd w:id="16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Zaposleni u školi ostvaruju pravo na štrajk u skladu sa Zakonom, ovim zakonom i zakonom kojim se uređuje štrajk.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2" w:name="clan_79"/>
      <w:bookmarkEnd w:id="16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79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Ako nastavnici, odnosno stručni saradnici škole učestvuju u štrajku ne obezbeđujući minimum procesa rada iz stava 2. ovog člana, direktor škole pokreće disciplinski postupak.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Nastavniku, odnosno stručnom saradniku za povredu obaveze iz stava 2. ovog člana izriče se mera prestanka radnog odnosa.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Direktor škole za vreme štrajka organizovanog protivno odredbi stava 2. ovog člana, dužan je da obezbedi ostvarivanje nastave i obavljanje ispita dok traje štrajk.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3" w:name="str_81"/>
      <w:bookmarkEnd w:id="163"/>
      <w:r w:rsidRPr="007211AC">
        <w:rPr>
          <w:rFonts w:ascii="Arial" w:eastAsia="Times New Roman" w:hAnsi="Arial" w:cs="Arial"/>
          <w:sz w:val="31"/>
          <w:szCs w:val="31"/>
        </w:rPr>
        <w:t>IX EVIDENCIJA I JAVNE ISPRAVE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4" w:name="str_82"/>
      <w:bookmarkEnd w:id="164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Vrste evidencija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5" w:name="clan_80"/>
      <w:bookmarkEnd w:id="16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vodi evidenciju o: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učeniku, odnosno detetu;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uspehu učenika;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ispitima;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4) obrazovno-vaspitnom radu;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5) zaposlenom.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6" w:name="str_83"/>
      <w:bookmarkEnd w:id="166"/>
      <w:r w:rsidRPr="007211AC">
        <w:rPr>
          <w:rFonts w:ascii="Arial" w:eastAsia="Times New Roman" w:hAnsi="Arial" w:cs="Arial"/>
          <w:b/>
          <w:bCs/>
          <w:sz w:val="24"/>
          <w:szCs w:val="24"/>
        </w:rPr>
        <w:t>Evidencija o učeniku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7" w:name="clan_81"/>
      <w:bookmarkEnd w:id="16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Evidenciju o učeniku čine podaci kojima se određuje njegov identitet (lični podaci), obrazovni, socijalni i zdravstveni status, kao i podaci o preporučenoj i pruženoj dodatnoj obrazovnoj, zdravstvenoj i socijalnoj podršci.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Izjašnjenje o nacionalnoj pripadnosti nije obavezno.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Podaci kojima se određuje obrazovni status učenika jesu: podaci o vrsti škole i trajanju obrazovanja i vaspitanja, jeziku na kojem se izvodi obrazovno-vaspitni rad, organizaciji obrazovno-vaspitnog rada, obaveznim predmetima i izbornim programima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Podatak kojim se određuje zdravstveni status učenika, odnosno deteta je podatak o tome da li je učenik obuhvaćen primarnom zdravstvenom zaštitom.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8" w:name="str_84"/>
      <w:bookmarkEnd w:id="168"/>
      <w:r w:rsidRPr="007211AC">
        <w:rPr>
          <w:rFonts w:ascii="Arial" w:eastAsia="Times New Roman" w:hAnsi="Arial" w:cs="Arial"/>
          <w:b/>
          <w:bCs/>
          <w:sz w:val="24"/>
          <w:szCs w:val="24"/>
        </w:rPr>
        <w:t>Evidencija o uspehu učenika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9" w:name="clan_82"/>
      <w:bookmarkEnd w:id="16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 xml:space="preserve">Evidenciju o uspehu učenika čine podaci kojima se utvrđuje postignut uspeh učenika u učenju i vladanju i to: ocene u toku klasifikacionog perioda, zaključne ocene iz nastavnih predmeta, izbornih programa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0" w:name="str_85"/>
      <w:bookmarkEnd w:id="170"/>
      <w:r w:rsidRPr="007211AC">
        <w:rPr>
          <w:rFonts w:ascii="Arial" w:eastAsia="Times New Roman" w:hAnsi="Arial" w:cs="Arial"/>
          <w:b/>
          <w:bCs/>
          <w:sz w:val="24"/>
          <w:szCs w:val="24"/>
        </w:rPr>
        <w:t>Evidencija o ispitima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1" w:name="clan_83"/>
      <w:bookmarkEnd w:id="17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2" w:name="str_86"/>
      <w:bookmarkEnd w:id="172"/>
      <w:r w:rsidRPr="007211AC">
        <w:rPr>
          <w:rFonts w:ascii="Arial" w:eastAsia="Times New Roman" w:hAnsi="Arial" w:cs="Arial"/>
          <w:b/>
          <w:bCs/>
          <w:sz w:val="24"/>
          <w:szCs w:val="24"/>
        </w:rPr>
        <w:t>Evidencija o obrazovno-vaspitnom radu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3" w:name="clan_84"/>
      <w:bookmarkEnd w:id="17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Evidenciju o obrazovno-vaspitnom radu čine podaci o: podeli predmeta, izbornih programa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4" w:name="str_87"/>
      <w:bookmarkEnd w:id="174"/>
      <w:r w:rsidRPr="007211AC">
        <w:rPr>
          <w:rFonts w:ascii="Arial" w:eastAsia="Times New Roman" w:hAnsi="Arial" w:cs="Arial"/>
          <w:b/>
          <w:bCs/>
          <w:sz w:val="24"/>
          <w:szCs w:val="24"/>
        </w:rPr>
        <w:t>Evidencija o zaposlenima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5" w:name="clan_85"/>
      <w:bookmarkEnd w:id="17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6" w:name="str_88"/>
      <w:bookmarkEnd w:id="176"/>
      <w:r w:rsidRPr="007211AC">
        <w:rPr>
          <w:rFonts w:ascii="Arial" w:eastAsia="Times New Roman" w:hAnsi="Arial" w:cs="Arial"/>
          <w:b/>
          <w:bCs/>
          <w:sz w:val="24"/>
          <w:szCs w:val="24"/>
        </w:rPr>
        <w:t>Način prikupljanja podataka za evidenciju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7" w:name="clan_86"/>
      <w:bookmarkEnd w:id="17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Podaci za evidenciju obrađuju se u skladu sa zakonom.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8" w:name="str_89"/>
      <w:bookmarkEnd w:id="178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>Vođenje evidencije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9" w:name="clan_87"/>
      <w:bookmarkEnd w:id="17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Prikupljeni podaci čine osnov za vođenje evidencije.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 školi može da se vodi evidencija elektronski, u okviru jedinstvenog informacionog sistema prosvete i na obrascima,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Vrstu, naziv, sadržaj i izgled obrazaca evidencija i javnih isprava i način njihovog vođenja, popunjavanja i izdavanja, propisuje ministar, u skladu sa Zakonom i ovim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Evidencija se vodi na srpskom jeziku, ćiriličkim pismom i latiničkim pismom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Kada se obrazovno-vaspitni rad ostvaruje i na jeziku nacionalne manjine, evidencija se vodi i na jeziku i pismu te nacionalne manjine.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koja ostvaruje pripremni predškolski program vodi evidenciju u skladu sa zakonom kojim se uređuje predškolsko vaspitanje i obrazovanje.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0" w:name="str_90"/>
      <w:bookmarkEnd w:id="180"/>
      <w:r w:rsidRPr="007211AC">
        <w:rPr>
          <w:rFonts w:ascii="Arial" w:eastAsia="Times New Roman" w:hAnsi="Arial" w:cs="Arial"/>
          <w:b/>
          <w:bCs/>
          <w:sz w:val="24"/>
          <w:szCs w:val="24"/>
        </w:rPr>
        <w:t>Obrada podataka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1" w:name="clan_88"/>
      <w:bookmarkEnd w:id="18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88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Podatke u evidencijama prikuplja škola.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Direktor škole se stara i odgovoran je za blagovremen i tačan unos podataka i održavanje ažurnosti evidencija i bezbednost podataka, bez obzira na način njihovog vođenja.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2" w:name="str_91"/>
      <w:bookmarkEnd w:id="182"/>
      <w:r w:rsidRPr="007211AC">
        <w:rPr>
          <w:rFonts w:ascii="Arial" w:eastAsia="Times New Roman" w:hAnsi="Arial" w:cs="Arial"/>
          <w:b/>
          <w:bCs/>
          <w:sz w:val="24"/>
          <w:szCs w:val="24"/>
        </w:rPr>
        <w:t>Rokovi čuvanja podataka u evidenciji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3" w:name="clan_89"/>
      <w:bookmarkEnd w:id="18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89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Svi ostali podaci iz čl. 81. do 84. ovog zakona čuvaju se deset godina.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Podaci iz evidencije o zaposlenima čuvaju se deset godina.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4" w:name="str_92"/>
      <w:bookmarkEnd w:id="184"/>
      <w:r w:rsidRPr="007211AC">
        <w:rPr>
          <w:rFonts w:ascii="Arial" w:eastAsia="Times New Roman" w:hAnsi="Arial" w:cs="Arial"/>
          <w:b/>
          <w:bCs/>
          <w:sz w:val="24"/>
          <w:szCs w:val="24"/>
        </w:rPr>
        <w:t>Javne isprave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5" w:name="clan_90"/>
      <w:bookmarkEnd w:id="18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Na osnovu podataka unetih u evidenciju škola izdaje javne isprave.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Javne isprave, u smislu ovog zakona, jesu: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1) đačka knjižica;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prevodnica;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svedočanstvo o završenom razredu prvog ciklusa za učenike koji odlaze u inostranstvo i za odrasle;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4) svedočanstvo o svakom završenom razredu drugog ciklusa;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5) uverenje o položenom ispitu iz stranog jezika;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6) svedočanstvo o završenom osnovnom obrazovanju i vaspitanju;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7) uverenje o obavljenom završnom ispitu.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upisanom učeniku, na početku školske godine, izdaje đačku knjižicu, a prilikom ispisivanja - prevodnicu.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Učenik prelazi iz jedne u drugu školu na osnovu prevodnice.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učeniku prilikom ispisivanja izdaje prevodnicu.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koja ostvaruje pripremni predškolski program izdaje javnu ispravu, u skladu sa zakonom kojim se uređuje predškolsko vaspitanje i obrazovanje.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Sadržaj obrazaca javnih isprava propisuje ministar i odobrava njihovo izdavanje.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6" w:name="str_93"/>
      <w:bookmarkEnd w:id="186"/>
      <w:r w:rsidRPr="007211AC">
        <w:rPr>
          <w:rFonts w:ascii="Arial" w:eastAsia="Times New Roman" w:hAnsi="Arial" w:cs="Arial"/>
          <w:b/>
          <w:bCs/>
          <w:sz w:val="24"/>
          <w:szCs w:val="24"/>
        </w:rPr>
        <w:t>Duplikat javne isprave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7" w:name="clan_91"/>
      <w:bookmarkEnd w:id="18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Škola izdaje duplikat javne isprave na propisanom obrascu, posle oglašavanja originala javne isprave nevažećim u "Službenom glasniku Republike Srbije".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izdaje uverenje o činjenicama o kojima vodi evidenciju, u nedostatku propisanog obrasca, u skladu sa zakonom.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8" w:name="clan_92"/>
      <w:bookmarkEnd w:id="188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lastRenderedPageBreak/>
        <w:t>Učeniku koji nije stekao osnovno obrazovanje i vaspitanje, a prestala mu je obaveza pohađanja nastave i učeniku koji odlazi u inostranstvo izdaje se svedočanstvo o poslednjem završenom razredu.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9" w:name="str_94"/>
      <w:bookmarkEnd w:id="189"/>
      <w:r w:rsidRPr="007211AC">
        <w:rPr>
          <w:rFonts w:ascii="Arial" w:eastAsia="Times New Roman" w:hAnsi="Arial" w:cs="Arial"/>
          <w:b/>
          <w:bCs/>
          <w:sz w:val="24"/>
          <w:szCs w:val="24"/>
        </w:rPr>
        <w:t>Pečat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0" w:name="clan_93"/>
      <w:bookmarkEnd w:id="190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Verodostojnost javne isprave škola overava pečatom,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Statutom škole određuje se lice odgovorno za upotrebu i čuvanje pečata.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1" w:name="str_95"/>
      <w:bookmarkEnd w:id="191"/>
      <w:r w:rsidRPr="007211AC">
        <w:rPr>
          <w:rFonts w:ascii="Arial" w:eastAsia="Times New Roman" w:hAnsi="Arial" w:cs="Arial"/>
          <w:b/>
          <w:bCs/>
          <w:sz w:val="24"/>
          <w:szCs w:val="24"/>
        </w:rPr>
        <w:t>Utvrđivanje stečenog obrazovanja i vaspitanja u nedostatku evidencije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2" w:name="clan_94"/>
      <w:bookmarkEnd w:id="192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Zahtev sadrži dokaze na osnovu kojih može da se utvrdi da je lice steklo osnovno obrazovanje i vaspitanje i potvrdu da je evidencija, odnosno arhivska građa uništena ili nestala.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3" w:name="clan_95"/>
      <w:bookmarkEnd w:id="193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95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Rešenje o utvrđivanju stečenog osnovnog obrazovanja i vaspitanja donosi nadležni sud u vanparničnom postupku,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Rešenje kojim se utvrđuje stečeno osnovno obrazovanje i vaspitanje zamenjuje svedočanstvo o završenom osnovnom obrazovanju i vaspitanju.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sz w:val="24"/>
          <w:szCs w:val="24"/>
        </w:rPr>
        <w:t>Čl. 96-99*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  <w:i/>
          <w:iCs/>
        </w:rPr>
        <w:t>(Prestalo da važi)</w:t>
      </w:r>
      <w:r w:rsidRPr="007211AC">
        <w:rPr>
          <w:rFonts w:ascii="Arial" w:eastAsia="Times New Roman" w:hAnsi="Arial" w:cs="Arial"/>
        </w:rPr>
        <w:t xml:space="preserve"> 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4" w:name="str_96"/>
      <w:bookmarkEnd w:id="194"/>
      <w:r w:rsidRPr="007211AC">
        <w:rPr>
          <w:rFonts w:ascii="Arial" w:eastAsia="Times New Roman" w:hAnsi="Arial" w:cs="Arial"/>
          <w:sz w:val="31"/>
          <w:szCs w:val="31"/>
        </w:rPr>
        <w:t>XI FINANSIRANJE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5" w:name="clan_100"/>
      <w:bookmarkEnd w:id="195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100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Sredstva za finansiranje delatnosti javne škole obezbeđuju se u skladu sa Zakonom.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Sredstva za obavljanje delatnosti privatne škole obezbeđuje osnivač.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6" w:name="str_97"/>
      <w:bookmarkEnd w:id="196"/>
      <w:r w:rsidRPr="007211AC">
        <w:rPr>
          <w:rFonts w:ascii="Arial" w:eastAsia="Times New Roman" w:hAnsi="Arial" w:cs="Arial"/>
          <w:sz w:val="31"/>
          <w:szCs w:val="31"/>
        </w:rPr>
        <w:lastRenderedPageBreak/>
        <w:t>XII ODREDBE OVOG ZAKONA KOJE SE ODNOSE I NA OSNOVNO OBRAZOVANJE ODRASLIH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7" w:name="clan_101"/>
      <w:bookmarkEnd w:id="19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101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8" w:name="str_98"/>
      <w:bookmarkEnd w:id="198"/>
      <w:r w:rsidRPr="007211AC">
        <w:rPr>
          <w:rFonts w:ascii="Arial" w:eastAsia="Times New Roman" w:hAnsi="Arial" w:cs="Arial"/>
          <w:sz w:val="31"/>
          <w:szCs w:val="31"/>
        </w:rPr>
        <w:t>XIII POVERAVANJE POSLOVA DRŽAVNE UPRAVE AUTONOMNOJ POKRAJINI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9" w:name="clan_102"/>
      <w:bookmarkEnd w:id="19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102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0" w:name="str_99"/>
      <w:bookmarkEnd w:id="200"/>
      <w:r w:rsidRPr="007211AC">
        <w:rPr>
          <w:rFonts w:ascii="Arial" w:eastAsia="Times New Roman" w:hAnsi="Arial" w:cs="Arial"/>
          <w:sz w:val="31"/>
          <w:szCs w:val="31"/>
        </w:rPr>
        <w:t>XIV KAZNENE ODREDBE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1" w:name="clan_103"/>
      <w:bookmarkEnd w:id="20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103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Novčanom kaznom od 100.000,00 do 1.000.000,00 dinara kazniće se za prekršaj škola ako: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1) obavi ispit suprotno odredbama ovog zakona (čl. 70-74);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2) ne vodi propisanu evidenciju ili evidenciju vodi suprotno odredbama ovog zakona (čl. 80-89);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3) izda javnu ispravu suprotno odredbama ovog zakona (čl. 90-93).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Novčanom kaznom od 25.000,00 do 100.000,00 dinara za prekršaj iz stava 1. ovog člana kazniće se i direktor, odnosno odgovorno lice škole.</w:t>
      </w:r>
    </w:p>
    <w:p w:rsidR="007211AC" w:rsidRPr="007211AC" w:rsidRDefault="007211AC" w:rsidP="007211AC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202" w:name="str_100"/>
      <w:bookmarkEnd w:id="202"/>
      <w:r w:rsidRPr="007211AC">
        <w:rPr>
          <w:rFonts w:ascii="Arial" w:eastAsia="Times New Roman" w:hAnsi="Arial" w:cs="Arial"/>
          <w:sz w:val="31"/>
          <w:szCs w:val="31"/>
        </w:rPr>
        <w:t>XV PRELAZNE I ZAVRŠNE ODREDBE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3" w:name="str_101"/>
      <w:bookmarkEnd w:id="203"/>
      <w:r w:rsidRPr="007211AC">
        <w:rPr>
          <w:rFonts w:ascii="Arial" w:eastAsia="Times New Roman" w:hAnsi="Arial" w:cs="Arial"/>
          <w:b/>
          <w:bCs/>
          <w:sz w:val="24"/>
          <w:szCs w:val="24"/>
        </w:rPr>
        <w:t>Usklađivanje organizacije i akata škole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4" w:name="clan_104"/>
      <w:bookmarkEnd w:id="204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104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Škola će uskladiti svoju organizaciju i opšte akte sa odredbama ovog zakona u roku od šest meseci od dana stupanja na snagu ovog zakona.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5" w:name="clan_104a"/>
      <w:bookmarkEnd w:id="205"/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104a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Uspeh učenika petog razreda, koji su u školskoj 2018/2019. godini započeli izučavanje izbornog programa drugi strani jezik, ocenjuje se brojčano počev od dana stupanja na snagu ovog zakona.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Zaključna brojčana ocena učenika iz stava 1. ovog člana na kraju drugog polugodišta utvrđuje se na osnovu najmanje tri brojčane ocene iz navedenog programa.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Prilikom zaključivanja ocene na kraju drugog polugodišta uzimaju se u obzir sve pojedinačne opisne ocene kojim je učenik ocenjen u toku prvog polugodišta školske 2018/2019. godine.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6" w:name="str_102"/>
      <w:bookmarkEnd w:id="206"/>
      <w:r w:rsidRPr="007211AC">
        <w:rPr>
          <w:rFonts w:ascii="Arial" w:eastAsia="Times New Roman" w:hAnsi="Arial" w:cs="Arial"/>
          <w:b/>
          <w:bCs/>
          <w:sz w:val="24"/>
          <w:szCs w:val="24"/>
        </w:rPr>
        <w:t>Rok za donošenje podzakonskih akata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7" w:name="clan_105"/>
      <w:bookmarkEnd w:id="207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105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Vlada će u roku od 60 dana od dana stupanja na snagu ovog zakona, obrazovati Komisiju iz člana 33. stav 2. ovog zakona.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Ministar će doneti podzakonske akte na osnovu ovlašćenja iz ovog zakona u roku od dve godine od dana početka primene ovog zakona.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Podzakonski akti doneti do stupanja na snagu ovog zakona primenjivaće se, ako nisu u suprotnosti sa ovim zakonom, do donošenja podzakonskih akata na osnovu ovog zakona.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8" w:name="str_103"/>
      <w:bookmarkEnd w:id="208"/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Prestanak važenja zakona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9" w:name="clan_106"/>
      <w:bookmarkEnd w:id="209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7211AC" w:rsidRPr="007211AC" w:rsidRDefault="007211AC" w:rsidP="007211A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0" w:name="str_104"/>
      <w:bookmarkEnd w:id="210"/>
      <w:r w:rsidRPr="007211AC">
        <w:rPr>
          <w:rFonts w:ascii="Arial" w:eastAsia="Times New Roman" w:hAnsi="Arial" w:cs="Arial"/>
          <w:b/>
          <w:bCs/>
          <w:sz w:val="24"/>
          <w:szCs w:val="24"/>
        </w:rPr>
        <w:t>Stupanje zakona na snagu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1" w:name="clan_107"/>
      <w:bookmarkEnd w:id="211"/>
      <w:r w:rsidRPr="007211AC">
        <w:rPr>
          <w:rFonts w:ascii="Arial" w:eastAsia="Times New Roman" w:hAnsi="Arial" w:cs="Arial"/>
          <w:b/>
          <w:bCs/>
          <w:sz w:val="24"/>
          <w:szCs w:val="24"/>
        </w:rPr>
        <w:t>Član 107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Ovaj zakon stupa na snagu osmog dana od dana objavljivanja u "Službenom glasniku Republike Srbije", a primenjuje se počev od školske 2013/2014. godine.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 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7211AC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Zakona o osnovnom obrazovanju i vaspitanju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7211AC">
        <w:rPr>
          <w:rFonts w:ascii="Arial" w:eastAsia="Times New Roman" w:hAnsi="Arial" w:cs="Arial"/>
          <w:i/>
          <w:iCs/>
        </w:rPr>
        <w:t>("Sl. glasnik RS", br. 101/2017)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 66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Podzakonski akti za sprovođenje ovog zakona doneće se u roku od dve godine od dana stupanja na snagu ovog zakona.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Do donošenja propisa iz stava 1. ovog člana primenjuju se propisi koji su važili do dana stupanja na snagu ovog zakona, ako nisu u suprotnosti sa ovim zakonom.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sz w:val="24"/>
          <w:szCs w:val="24"/>
        </w:rPr>
        <w:t>Član 67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Ovaj zakon stupa na snagu osmog dana od dana objavljivanja u "Službenom glasniku Republike Srbije".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> 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članovi Zakona o izmenama i dopunama</w:t>
      </w:r>
      <w:r w:rsidRPr="007211AC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Zakona o osnovnom obrazovanju i vaspitanju</w:t>
      </w:r>
    </w:p>
    <w:p w:rsidR="007211AC" w:rsidRPr="007211AC" w:rsidRDefault="007211AC" w:rsidP="007211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7211AC">
        <w:rPr>
          <w:rFonts w:ascii="Arial" w:eastAsia="Times New Roman" w:hAnsi="Arial" w:cs="Arial"/>
          <w:i/>
          <w:iCs/>
        </w:rPr>
        <w:t>("Sl. glasnik RS", br. 10/2019)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Podzakonski akti za sprovođenje ovog zakona doneće se u roku od dve godine od dana stupanja na snagu ovog zakona.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Do donošenja propisa iz stava 1. ovog člana primenjuju se propisi koji su važili do dana stupanja na snagu ovog zakona, ako nisu u suprotnosti sa ovim zakonom. </w:t>
      </w:r>
    </w:p>
    <w:p w:rsidR="007211AC" w:rsidRPr="007211AC" w:rsidRDefault="007211AC" w:rsidP="007211A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11AC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7211AC" w:rsidRPr="007211AC" w:rsidRDefault="007211AC" w:rsidP="007211A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7211AC">
        <w:rPr>
          <w:rFonts w:ascii="Arial" w:eastAsia="Times New Roman" w:hAnsi="Arial" w:cs="Arial"/>
        </w:rPr>
        <w:t xml:space="preserve">Ovaj zakon stupa na snagu osmog dana od dana objavljivanja u "Službenom glasniku Republike Srbije". </w:t>
      </w:r>
    </w:p>
    <w:p w:rsidR="003E330B" w:rsidRDefault="003E330B">
      <w:bookmarkStart w:id="212" w:name="_GoBack"/>
      <w:bookmarkEnd w:id="212"/>
    </w:p>
    <w:sectPr w:rsidR="003E3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32"/>
    <w:rsid w:val="001A5F32"/>
    <w:rsid w:val="003E330B"/>
    <w:rsid w:val="0072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1A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11A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11A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1A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211AC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211A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1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11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1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211AC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7211AC"/>
  </w:style>
  <w:style w:type="character" w:styleId="Hyperlink">
    <w:name w:val="Hyperlink"/>
    <w:basedOn w:val="DefaultParagraphFont"/>
    <w:uiPriority w:val="99"/>
    <w:semiHidden/>
    <w:unhideWhenUsed/>
    <w:rsid w:val="007211AC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11AC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7211AC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7211AC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7211A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7211AC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7211A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7211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7211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7211AC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7211AC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7211A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7211AC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7211AC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7211A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7211A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7211A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7211AC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7211AC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7211A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7211A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7211A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7211A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7211AC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7211A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7211A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7211A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7211A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7211A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7211A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7211A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7211A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7211A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211AC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7211AC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7211AC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7211AC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7211AC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7211AC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7211AC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7211AC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7211AC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7211AC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7211AC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7211AC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7211AC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7211AC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7211AC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7211AC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7211AC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1A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11A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11A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1AC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211AC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211AC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1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11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11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211AC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7211AC"/>
  </w:style>
  <w:style w:type="character" w:styleId="Hyperlink">
    <w:name w:val="Hyperlink"/>
    <w:basedOn w:val="DefaultParagraphFont"/>
    <w:uiPriority w:val="99"/>
    <w:semiHidden/>
    <w:unhideWhenUsed/>
    <w:rsid w:val="007211AC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11AC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7211AC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7211AC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7211A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7211AC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7211A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7211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7211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7211AC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7211AC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7211A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7211AC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7211AC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7211A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7211A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7211A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7211AC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7211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7211AC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7211A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7211A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7211A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7211A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7211AC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7211A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7211A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7211A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7211A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7211A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7211A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7211A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7211A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7211A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211AC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7211A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7211A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7211AC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7211AC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7211A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7211AC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7211AC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721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7211AC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7211AC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7211AC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7211AC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7211AC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7211AC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7211AC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7211AC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7211AC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7211AC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7211AC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7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7211AC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13401</Words>
  <Characters>76388</Characters>
  <Application>Microsoft Office Word</Application>
  <DocSecurity>0</DocSecurity>
  <Lines>636</Lines>
  <Paragraphs>179</Paragraphs>
  <ScaleCrop>false</ScaleCrop>
  <Company/>
  <LinksUpToDate>false</LinksUpToDate>
  <CharactersWithSpaces>89610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Binicki</dc:creator>
  <cp:keywords/>
  <dc:description/>
  <cp:lastModifiedBy>Sekretar Binicki</cp:lastModifiedBy>
  <cp:revision>3</cp:revision>
  <dcterms:created xsi:type="dcterms:W3CDTF">2019-11-28T10:32:00Z</dcterms:created>
  <dcterms:modified xsi:type="dcterms:W3CDTF">2019-11-28T10:33:00Z</dcterms:modified>
</cp:coreProperties>
</file>